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C2BBF" w14:textId="3B98C658" w:rsidR="002753B4" w:rsidRDefault="00D146AD" w:rsidP="00144186">
      <w:pPr>
        <w:keepNext/>
        <w:jc w:val="center"/>
        <w:rPr>
          <w:b/>
          <w:noProof/>
          <w:lang w:eastAsia="en-GB"/>
        </w:rPr>
      </w:pPr>
      <w:r>
        <w:rPr>
          <w:noProof/>
          <w:lang w:eastAsia="en-GB"/>
        </w:rPr>
        <mc:AlternateContent>
          <mc:Choice Requires="wps">
            <w:drawing>
              <wp:anchor distT="0" distB="0" distL="114300" distR="114300" simplePos="0" relativeHeight="251657216" behindDoc="0" locked="0" layoutInCell="1" allowOverlap="1" wp14:anchorId="652420D7" wp14:editId="360CD191">
                <wp:simplePos x="0" y="0"/>
                <wp:positionH relativeFrom="column">
                  <wp:posOffset>55245</wp:posOffset>
                </wp:positionH>
                <wp:positionV relativeFrom="paragraph">
                  <wp:posOffset>-233045</wp:posOffset>
                </wp:positionV>
                <wp:extent cx="6251575" cy="2286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B8632" w14:textId="77777777" w:rsidR="005E7791" w:rsidRPr="00205258" w:rsidRDefault="005E7791" w:rsidP="005E7791">
                            <w:pPr>
                              <w:tabs>
                                <w:tab w:val="left" w:pos="567"/>
                                <w:tab w:val="left" w:pos="1418"/>
                                <w:tab w:val="left" w:pos="5500"/>
                                <w:tab w:val="left" w:pos="6118"/>
                                <w:tab w:val="left" w:pos="9639"/>
                              </w:tabs>
                              <w:rPr>
                                <w:vanish/>
                                <w:color w:val="FF000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420D7" id="_x0000_t202" coordsize="21600,21600" o:spt="202" path="m,l,21600r21600,l21600,xe">
                <v:stroke joinstyle="miter"/>
                <v:path gradientshapeok="t" o:connecttype="rect"/>
              </v:shapetype>
              <v:shape id="Text Box 2" o:spid="_x0000_s1026" type="#_x0000_t202" style="position:absolute;left:0;text-align:left;margin-left:4.35pt;margin-top:-18.35pt;width:492.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" filled="f" stroked="f">
                <v:textbox>
                  <w:txbxContent>
                    <w:p w14:paraId="528B8632" w14:textId="77777777" w:rsidR="005E7791" w:rsidRPr="00205258" w:rsidRDefault="005E7791" w:rsidP="005E7791">
                      <w:pPr>
                        <w:tabs>
                          <w:tab w:val="left" w:pos="567"/>
                          <w:tab w:val="left" w:pos="1418"/>
                          <w:tab w:val="left" w:pos="5500"/>
                          <w:tab w:val="left" w:pos="6118"/>
                          <w:tab w:val="left" w:pos="9639"/>
                        </w:tabs>
                        <w:rPr>
                          <w:vanish/>
                          <w:color w:val="FF0000"/>
                          <w:sz w:val="22"/>
                          <w:szCs w:val="22"/>
                        </w:rPr>
                      </w:pPr>
                    </w:p>
                  </w:txbxContent>
                </v:textbox>
                <w10:wrap type="square"/>
              </v:shape>
            </w:pict>
          </mc:Fallback>
        </mc:AlternateContent>
      </w:r>
      <w:r w:rsidR="001E59C3">
        <w:rPr>
          <w:b/>
          <w:noProof/>
          <w:lang w:eastAsia="en-GB"/>
        </w:rPr>
        <w:t xml:space="preserve">MINUTES OF </w:t>
      </w:r>
      <w:r w:rsidR="00CC3F05">
        <w:rPr>
          <w:b/>
          <w:noProof/>
          <w:lang w:eastAsia="en-GB"/>
        </w:rPr>
        <w:t xml:space="preserve">ANNUAL GENERAL </w:t>
      </w:r>
      <w:r w:rsidR="001E59C3">
        <w:rPr>
          <w:b/>
          <w:noProof/>
          <w:lang w:eastAsia="en-GB"/>
        </w:rPr>
        <w:t>MEETING OF 33</w:t>
      </w:r>
      <w:r w:rsidR="001E59C3" w:rsidRPr="001E59C3">
        <w:rPr>
          <w:b/>
          <w:noProof/>
          <w:vertAlign w:val="superscript"/>
          <w:lang w:eastAsia="en-GB"/>
        </w:rPr>
        <w:t>RD</w:t>
      </w:r>
      <w:r w:rsidR="001E59C3">
        <w:rPr>
          <w:b/>
          <w:noProof/>
          <w:lang w:eastAsia="en-GB"/>
        </w:rPr>
        <w:t xml:space="preserve"> NORWICH SCOUT GROUP EXECUTIVE</w:t>
      </w:r>
    </w:p>
    <w:p w14:paraId="7E273632" w14:textId="2E859050" w:rsidR="001E59C3" w:rsidRDefault="001E59C3" w:rsidP="00144186">
      <w:pPr>
        <w:jc w:val="center"/>
        <w:rPr>
          <w:b/>
          <w:noProof/>
          <w:lang w:eastAsia="en-GB"/>
        </w:rPr>
      </w:pPr>
      <w:r>
        <w:rPr>
          <w:b/>
          <w:noProof/>
          <w:lang w:eastAsia="en-GB"/>
        </w:rPr>
        <w:t xml:space="preserve">HELD ON </w:t>
      </w:r>
      <w:r w:rsidR="00912DD3">
        <w:rPr>
          <w:b/>
          <w:noProof/>
          <w:lang w:eastAsia="en-GB"/>
        </w:rPr>
        <w:t>TUESDAY 17 NOVEMBER 2020</w:t>
      </w:r>
    </w:p>
    <w:p w14:paraId="42B7B8A0" w14:textId="058AFA2D" w:rsidR="00C57E13" w:rsidRDefault="00912DD3" w:rsidP="00DD7204">
      <w:pPr>
        <w:jc w:val="center"/>
      </w:pPr>
      <w:r>
        <w:rPr>
          <w:b/>
          <w:noProof/>
          <w:lang w:eastAsia="en-GB"/>
        </w:rPr>
        <w:t>VIA ZOOM</w:t>
      </w:r>
    </w:p>
    <w:p w14:paraId="1D329F9A" w14:textId="77777777" w:rsidR="00AF1B78" w:rsidRPr="00AF1B78" w:rsidRDefault="00AF1B78" w:rsidP="006A2EF3">
      <w:pPr>
        <w:keepNext/>
        <w:pBdr>
          <w:bottom w:val="single" w:sz="12" w:space="1" w:color="auto"/>
        </w:pBdr>
        <w:tabs>
          <w:tab w:val="left" w:pos="1276"/>
          <w:tab w:val="left" w:pos="3260"/>
        </w:tabs>
        <w:rPr>
          <w:b/>
          <w:sz w:val="22"/>
          <w:szCs w:val="22"/>
        </w:rPr>
      </w:pPr>
    </w:p>
    <w:p w14:paraId="3A21A9BE" w14:textId="77777777" w:rsidR="00C41FFF" w:rsidRDefault="00C41FFF" w:rsidP="002753B4">
      <w:pPr>
        <w:keepNext/>
        <w:rPr>
          <w:sz w:val="28"/>
          <w:szCs w:val="28"/>
        </w:rPr>
        <w:sectPr w:rsidR="00C41FFF" w:rsidSect="006A2EF3">
          <w:pgSz w:w="11906" w:h="16838" w:code="9"/>
          <w:pgMar w:top="851" w:right="1134" w:bottom="1440" w:left="1134" w:header="720" w:footer="374" w:gutter="0"/>
          <w:cols w:space="720"/>
        </w:sectPr>
      </w:pPr>
    </w:p>
    <w:tbl>
      <w:tblPr>
        <w:tblW w:w="10258" w:type="dxa"/>
        <w:tblLook w:val="01E0" w:firstRow="1" w:lastRow="1" w:firstColumn="1" w:lastColumn="1" w:noHBand="0" w:noVBand="0"/>
      </w:tblPr>
      <w:tblGrid>
        <w:gridCol w:w="3261"/>
        <w:gridCol w:w="4110"/>
        <w:gridCol w:w="2887"/>
      </w:tblGrid>
      <w:tr w:rsidR="00EB0067" w:rsidRPr="00851EFC" w14:paraId="6CF598E6" w14:textId="77777777" w:rsidTr="00715B17">
        <w:trPr>
          <w:cantSplit/>
        </w:trPr>
        <w:tc>
          <w:tcPr>
            <w:tcW w:w="3261" w:type="dxa"/>
            <w:shd w:val="clear" w:color="auto" w:fill="auto"/>
          </w:tcPr>
          <w:p w14:paraId="7ADB0098" w14:textId="77777777" w:rsidR="00EB0067" w:rsidRPr="00851EFC" w:rsidRDefault="00EB0067" w:rsidP="00715B17">
            <w:pPr>
              <w:keepNext/>
              <w:spacing w:before="40" w:after="40"/>
              <w:rPr>
                <w:b/>
                <w:vanish/>
                <w:szCs w:val="24"/>
              </w:rPr>
            </w:pPr>
            <w:r w:rsidRPr="00851EFC">
              <w:rPr>
                <w:b/>
                <w:szCs w:val="24"/>
              </w:rPr>
              <w:t xml:space="preserve">Present: </w:t>
            </w:r>
          </w:p>
        </w:tc>
        <w:tc>
          <w:tcPr>
            <w:tcW w:w="4110" w:type="dxa"/>
            <w:shd w:val="clear" w:color="auto" w:fill="auto"/>
          </w:tcPr>
          <w:p w14:paraId="3EB2CDF1" w14:textId="77777777" w:rsidR="00EB0067" w:rsidRPr="00851EFC" w:rsidRDefault="00EB0067" w:rsidP="00715B17">
            <w:pPr>
              <w:keepNext/>
              <w:spacing w:before="40" w:after="40"/>
              <w:rPr>
                <w:b/>
                <w:szCs w:val="24"/>
              </w:rPr>
            </w:pPr>
            <w:r w:rsidRPr="00851EFC">
              <w:rPr>
                <w:b/>
                <w:szCs w:val="24"/>
              </w:rPr>
              <w:t>Post Title</w:t>
            </w:r>
          </w:p>
        </w:tc>
        <w:tc>
          <w:tcPr>
            <w:tcW w:w="2887" w:type="dxa"/>
            <w:shd w:val="clear" w:color="auto" w:fill="auto"/>
          </w:tcPr>
          <w:p w14:paraId="6C9360CD" w14:textId="77777777" w:rsidR="00EB0067" w:rsidRPr="00851EFC" w:rsidRDefault="00EB0067" w:rsidP="00715B17">
            <w:pPr>
              <w:keepNext/>
              <w:spacing w:before="40" w:after="40"/>
              <w:rPr>
                <w:b/>
                <w:szCs w:val="24"/>
              </w:rPr>
            </w:pPr>
          </w:p>
        </w:tc>
      </w:tr>
      <w:tr w:rsidR="00B314BA" w:rsidRPr="00851EFC" w14:paraId="188C030E" w14:textId="77777777" w:rsidTr="00715B17">
        <w:trPr>
          <w:cantSplit/>
        </w:trPr>
        <w:tc>
          <w:tcPr>
            <w:tcW w:w="3261" w:type="dxa"/>
            <w:shd w:val="clear" w:color="auto" w:fill="auto"/>
          </w:tcPr>
          <w:p w14:paraId="10D673F8" w14:textId="4FD3E1A9" w:rsidR="00B314BA" w:rsidRPr="00B314BA" w:rsidRDefault="00B314BA" w:rsidP="00715B17">
            <w:pPr>
              <w:keepNext/>
              <w:spacing w:before="40" w:after="40"/>
              <w:rPr>
                <w:bCs/>
                <w:szCs w:val="24"/>
              </w:rPr>
            </w:pPr>
            <w:r>
              <w:rPr>
                <w:bCs/>
                <w:szCs w:val="24"/>
              </w:rPr>
              <w:t>Dawn Inger (DI)</w:t>
            </w:r>
          </w:p>
        </w:tc>
        <w:tc>
          <w:tcPr>
            <w:tcW w:w="4110" w:type="dxa"/>
            <w:shd w:val="clear" w:color="auto" w:fill="auto"/>
          </w:tcPr>
          <w:p w14:paraId="0E2B9F67" w14:textId="43A454E5" w:rsidR="00B314BA" w:rsidRPr="00B314BA" w:rsidRDefault="00B314BA" w:rsidP="00715B17">
            <w:pPr>
              <w:keepNext/>
              <w:spacing w:before="40" w:after="40"/>
              <w:rPr>
                <w:bCs/>
                <w:szCs w:val="24"/>
              </w:rPr>
            </w:pPr>
            <w:r w:rsidRPr="00B314BA">
              <w:rPr>
                <w:bCs/>
                <w:szCs w:val="24"/>
              </w:rPr>
              <w:t>Chairperson</w:t>
            </w:r>
          </w:p>
        </w:tc>
        <w:tc>
          <w:tcPr>
            <w:tcW w:w="2887" w:type="dxa"/>
            <w:shd w:val="clear" w:color="auto" w:fill="auto"/>
          </w:tcPr>
          <w:p w14:paraId="3A8EEFA3" w14:textId="77777777" w:rsidR="00B314BA" w:rsidRPr="00851EFC" w:rsidRDefault="00B314BA" w:rsidP="00715B17">
            <w:pPr>
              <w:keepNext/>
              <w:spacing w:before="40" w:after="40"/>
              <w:rPr>
                <w:b/>
                <w:szCs w:val="24"/>
              </w:rPr>
            </w:pPr>
          </w:p>
        </w:tc>
      </w:tr>
      <w:tr w:rsidR="00EB0067" w:rsidRPr="00851EFC" w14:paraId="12251F58" w14:textId="77777777" w:rsidTr="00715B17">
        <w:trPr>
          <w:cantSplit/>
        </w:trPr>
        <w:tc>
          <w:tcPr>
            <w:tcW w:w="3261" w:type="dxa"/>
            <w:shd w:val="clear" w:color="auto" w:fill="auto"/>
          </w:tcPr>
          <w:p w14:paraId="24F79649" w14:textId="77777777" w:rsidR="00EB0067" w:rsidRPr="00B314BA" w:rsidRDefault="00EB0067" w:rsidP="00715B17">
            <w:pPr>
              <w:keepNext/>
              <w:spacing w:before="40" w:after="40"/>
              <w:rPr>
                <w:szCs w:val="24"/>
              </w:rPr>
            </w:pPr>
            <w:r w:rsidRPr="00B314BA">
              <w:rPr>
                <w:szCs w:val="24"/>
              </w:rPr>
              <w:t>Andrew Parle (AP)</w:t>
            </w:r>
          </w:p>
        </w:tc>
        <w:tc>
          <w:tcPr>
            <w:tcW w:w="4110" w:type="dxa"/>
            <w:shd w:val="clear" w:color="auto" w:fill="auto"/>
          </w:tcPr>
          <w:p w14:paraId="494D2332" w14:textId="77777777" w:rsidR="00EB0067" w:rsidRPr="00B314BA" w:rsidRDefault="00EB0067" w:rsidP="00715B17">
            <w:pPr>
              <w:keepNext/>
              <w:spacing w:before="40" w:after="40"/>
              <w:rPr>
                <w:szCs w:val="24"/>
              </w:rPr>
            </w:pPr>
            <w:r w:rsidRPr="00B314BA">
              <w:rPr>
                <w:szCs w:val="24"/>
              </w:rPr>
              <w:t>Group Scout Leader</w:t>
            </w:r>
          </w:p>
        </w:tc>
        <w:tc>
          <w:tcPr>
            <w:tcW w:w="2887" w:type="dxa"/>
            <w:shd w:val="clear" w:color="auto" w:fill="auto"/>
          </w:tcPr>
          <w:p w14:paraId="2F4C033E" w14:textId="77777777" w:rsidR="00EB0067" w:rsidRPr="00851EFC" w:rsidRDefault="00EB0067" w:rsidP="00715B17">
            <w:pPr>
              <w:keepNext/>
              <w:spacing w:before="40" w:after="40"/>
              <w:rPr>
                <w:szCs w:val="24"/>
              </w:rPr>
            </w:pPr>
          </w:p>
        </w:tc>
      </w:tr>
      <w:tr w:rsidR="00B314BA" w:rsidRPr="00851EFC" w14:paraId="4B631C68" w14:textId="77777777" w:rsidTr="00715B17">
        <w:trPr>
          <w:cantSplit/>
        </w:trPr>
        <w:tc>
          <w:tcPr>
            <w:tcW w:w="3261" w:type="dxa"/>
            <w:shd w:val="clear" w:color="auto" w:fill="auto"/>
          </w:tcPr>
          <w:p w14:paraId="2C3F2A5F" w14:textId="469A3FB1" w:rsidR="00B314BA" w:rsidRPr="00B314BA" w:rsidRDefault="00B314BA" w:rsidP="00715B17">
            <w:pPr>
              <w:keepNext/>
              <w:spacing w:before="40" w:after="40"/>
              <w:rPr>
                <w:szCs w:val="24"/>
              </w:rPr>
            </w:pPr>
            <w:r>
              <w:rPr>
                <w:szCs w:val="24"/>
              </w:rPr>
              <w:t>Justine Davenport (JD)</w:t>
            </w:r>
          </w:p>
        </w:tc>
        <w:tc>
          <w:tcPr>
            <w:tcW w:w="4110" w:type="dxa"/>
            <w:shd w:val="clear" w:color="auto" w:fill="auto"/>
          </w:tcPr>
          <w:p w14:paraId="0E494E2A" w14:textId="2819CB81" w:rsidR="00B314BA" w:rsidRPr="00B314BA" w:rsidRDefault="00B314BA" w:rsidP="00715B17">
            <w:pPr>
              <w:keepNext/>
              <w:spacing w:before="40" w:after="40"/>
              <w:rPr>
                <w:szCs w:val="24"/>
              </w:rPr>
            </w:pPr>
            <w:r>
              <w:rPr>
                <w:szCs w:val="24"/>
              </w:rPr>
              <w:t>Secretary</w:t>
            </w:r>
          </w:p>
        </w:tc>
        <w:tc>
          <w:tcPr>
            <w:tcW w:w="2887" w:type="dxa"/>
            <w:shd w:val="clear" w:color="auto" w:fill="auto"/>
          </w:tcPr>
          <w:p w14:paraId="2D4857F5" w14:textId="77777777" w:rsidR="00B314BA" w:rsidRPr="00851EFC" w:rsidRDefault="00B314BA" w:rsidP="00715B17">
            <w:pPr>
              <w:keepNext/>
              <w:spacing w:before="40" w:after="40"/>
              <w:rPr>
                <w:szCs w:val="24"/>
              </w:rPr>
            </w:pPr>
          </w:p>
        </w:tc>
      </w:tr>
      <w:tr w:rsidR="00B314BA" w:rsidRPr="00851EFC" w14:paraId="3F7E5A6C" w14:textId="77777777" w:rsidTr="00715B17">
        <w:trPr>
          <w:cantSplit/>
        </w:trPr>
        <w:tc>
          <w:tcPr>
            <w:tcW w:w="3261" w:type="dxa"/>
            <w:shd w:val="clear" w:color="auto" w:fill="auto"/>
          </w:tcPr>
          <w:p w14:paraId="30C944A4" w14:textId="07BFDA8D" w:rsidR="00B314BA" w:rsidRDefault="00B314BA" w:rsidP="00715B17">
            <w:pPr>
              <w:keepNext/>
              <w:spacing w:before="40" w:after="40"/>
              <w:rPr>
                <w:szCs w:val="24"/>
              </w:rPr>
            </w:pPr>
            <w:r>
              <w:rPr>
                <w:szCs w:val="24"/>
              </w:rPr>
              <w:t>John McGrath (JM)</w:t>
            </w:r>
          </w:p>
        </w:tc>
        <w:tc>
          <w:tcPr>
            <w:tcW w:w="4110" w:type="dxa"/>
            <w:shd w:val="clear" w:color="auto" w:fill="auto"/>
          </w:tcPr>
          <w:p w14:paraId="345B0911" w14:textId="687ED61B" w:rsidR="00B314BA" w:rsidRDefault="00B314BA" w:rsidP="00715B17">
            <w:pPr>
              <w:keepNext/>
              <w:spacing w:before="40" w:after="40"/>
              <w:rPr>
                <w:szCs w:val="24"/>
              </w:rPr>
            </w:pPr>
            <w:r>
              <w:rPr>
                <w:szCs w:val="24"/>
              </w:rPr>
              <w:t>Executive Committee Member</w:t>
            </w:r>
          </w:p>
        </w:tc>
        <w:tc>
          <w:tcPr>
            <w:tcW w:w="2887" w:type="dxa"/>
            <w:shd w:val="clear" w:color="auto" w:fill="auto"/>
          </w:tcPr>
          <w:p w14:paraId="2377A193" w14:textId="77777777" w:rsidR="00B314BA" w:rsidRPr="00851EFC" w:rsidRDefault="00B314BA" w:rsidP="00715B17">
            <w:pPr>
              <w:keepNext/>
              <w:spacing w:before="40" w:after="40"/>
              <w:rPr>
                <w:szCs w:val="24"/>
              </w:rPr>
            </w:pPr>
          </w:p>
        </w:tc>
      </w:tr>
      <w:tr w:rsidR="00B314BA" w:rsidRPr="00851EFC" w14:paraId="797368B1" w14:textId="77777777" w:rsidTr="00715B17">
        <w:trPr>
          <w:cantSplit/>
        </w:trPr>
        <w:tc>
          <w:tcPr>
            <w:tcW w:w="3261" w:type="dxa"/>
            <w:shd w:val="clear" w:color="auto" w:fill="auto"/>
          </w:tcPr>
          <w:p w14:paraId="16D5CEA1" w14:textId="168EB710" w:rsidR="00B314BA" w:rsidRDefault="00B314BA" w:rsidP="00715B17">
            <w:pPr>
              <w:keepNext/>
              <w:spacing w:before="40" w:after="40"/>
              <w:rPr>
                <w:szCs w:val="24"/>
              </w:rPr>
            </w:pPr>
            <w:r>
              <w:rPr>
                <w:szCs w:val="24"/>
              </w:rPr>
              <w:t xml:space="preserve">Sarah </w:t>
            </w:r>
            <w:proofErr w:type="spellStart"/>
            <w:r>
              <w:rPr>
                <w:szCs w:val="24"/>
              </w:rPr>
              <w:t>Fearn</w:t>
            </w:r>
            <w:proofErr w:type="spellEnd"/>
            <w:r>
              <w:rPr>
                <w:szCs w:val="24"/>
              </w:rPr>
              <w:t xml:space="preserve"> (SF)</w:t>
            </w:r>
          </w:p>
        </w:tc>
        <w:tc>
          <w:tcPr>
            <w:tcW w:w="4110" w:type="dxa"/>
            <w:shd w:val="clear" w:color="auto" w:fill="auto"/>
          </w:tcPr>
          <w:p w14:paraId="2364C158" w14:textId="69F3C4A5" w:rsidR="00B314BA" w:rsidRDefault="00B314BA" w:rsidP="00715B17">
            <w:pPr>
              <w:keepNext/>
              <w:spacing w:before="40" w:after="40"/>
              <w:rPr>
                <w:szCs w:val="24"/>
              </w:rPr>
            </w:pPr>
            <w:r>
              <w:rPr>
                <w:szCs w:val="24"/>
              </w:rPr>
              <w:t>Executive Committee Member</w:t>
            </w:r>
          </w:p>
        </w:tc>
        <w:tc>
          <w:tcPr>
            <w:tcW w:w="2887" w:type="dxa"/>
            <w:shd w:val="clear" w:color="auto" w:fill="auto"/>
          </w:tcPr>
          <w:p w14:paraId="6B5A120D" w14:textId="77777777" w:rsidR="00B314BA" w:rsidRPr="00851EFC" w:rsidRDefault="00B314BA" w:rsidP="00715B17">
            <w:pPr>
              <w:keepNext/>
              <w:spacing w:before="40" w:after="40"/>
              <w:rPr>
                <w:szCs w:val="24"/>
              </w:rPr>
            </w:pPr>
          </w:p>
        </w:tc>
      </w:tr>
      <w:tr w:rsidR="00B314BA" w:rsidRPr="00851EFC" w14:paraId="2BAD0D56" w14:textId="77777777" w:rsidTr="00715B17">
        <w:trPr>
          <w:cantSplit/>
        </w:trPr>
        <w:tc>
          <w:tcPr>
            <w:tcW w:w="3261" w:type="dxa"/>
            <w:shd w:val="clear" w:color="auto" w:fill="auto"/>
          </w:tcPr>
          <w:p w14:paraId="2E4284AF" w14:textId="35BEE30B" w:rsidR="00B314BA" w:rsidRDefault="00B314BA" w:rsidP="00715B17">
            <w:pPr>
              <w:keepNext/>
              <w:spacing w:before="40" w:after="40"/>
              <w:rPr>
                <w:szCs w:val="24"/>
              </w:rPr>
            </w:pPr>
            <w:r>
              <w:rPr>
                <w:szCs w:val="24"/>
              </w:rPr>
              <w:t>Luke Kittridge (LK)</w:t>
            </w:r>
          </w:p>
        </w:tc>
        <w:tc>
          <w:tcPr>
            <w:tcW w:w="4110" w:type="dxa"/>
            <w:shd w:val="clear" w:color="auto" w:fill="auto"/>
          </w:tcPr>
          <w:p w14:paraId="48E90324" w14:textId="09A85359" w:rsidR="00B314BA" w:rsidRDefault="00B314BA" w:rsidP="00715B17">
            <w:pPr>
              <w:keepNext/>
              <w:spacing w:before="40" w:after="40"/>
              <w:rPr>
                <w:szCs w:val="24"/>
              </w:rPr>
            </w:pPr>
            <w:r>
              <w:rPr>
                <w:szCs w:val="24"/>
              </w:rPr>
              <w:t>Executive Committee Member</w:t>
            </w:r>
          </w:p>
        </w:tc>
        <w:tc>
          <w:tcPr>
            <w:tcW w:w="2887" w:type="dxa"/>
            <w:shd w:val="clear" w:color="auto" w:fill="auto"/>
          </w:tcPr>
          <w:p w14:paraId="2E2A668D" w14:textId="77777777" w:rsidR="00B314BA" w:rsidRPr="00851EFC" w:rsidRDefault="00B314BA" w:rsidP="00715B17">
            <w:pPr>
              <w:keepNext/>
              <w:spacing w:before="40" w:after="40"/>
              <w:rPr>
                <w:szCs w:val="24"/>
              </w:rPr>
            </w:pPr>
          </w:p>
        </w:tc>
      </w:tr>
      <w:tr w:rsidR="00EB0067" w:rsidRPr="00851EFC" w14:paraId="0EC18C9F" w14:textId="77777777" w:rsidTr="00715B17">
        <w:trPr>
          <w:cantSplit/>
        </w:trPr>
        <w:tc>
          <w:tcPr>
            <w:tcW w:w="3261" w:type="dxa"/>
            <w:shd w:val="clear" w:color="auto" w:fill="auto"/>
          </w:tcPr>
          <w:p w14:paraId="353020D3" w14:textId="77777777" w:rsidR="00EB0067" w:rsidRPr="00B314BA" w:rsidRDefault="00EB0067" w:rsidP="00715B17">
            <w:pPr>
              <w:keepNext/>
              <w:spacing w:before="40" w:after="40"/>
              <w:rPr>
                <w:szCs w:val="24"/>
              </w:rPr>
            </w:pPr>
            <w:r w:rsidRPr="00B314BA">
              <w:rPr>
                <w:szCs w:val="24"/>
              </w:rPr>
              <w:t xml:space="preserve">Heather </w:t>
            </w:r>
            <w:proofErr w:type="spellStart"/>
            <w:r w:rsidRPr="00B314BA">
              <w:rPr>
                <w:szCs w:val="24"/>
              </w:rPr>
              <w:t>Battigan</w:t>
            </w:r>
            <w:proofErr w:type="spellEnd"/>
            <w:r w:rsidRPr="00B314BA">
              <w:rPr>
                <w:szCs w:val="24"/>
              </w:rPr>
              <w:t xml:space="preserve"> (HB)</w:t>
            </w:r>
          </w:p>
        </w:tc>
        <w:tc>
          <w:tcPr>
            <w:tcW w:w="4110" w:type="dxa"/>
            <w:shd w:val="clear" w:color="auto" w:fill="auto"/>
          </w:tcPr>
          <w:p w14:paraId="12681ECA" w14:textId="77777777" w:rsidR="00EB0067" w:rsidRPr="00B314BA" w:rsidRDefault="00EB0067" w:rsidP="00715B17">
            <w:pPr>
              <w:keepNext/>
              <w:spacing w:before="40" w:after="40"/>
              <w:rPr>
                <w:szCs w:val="24"/>
              </w:rPr>
            </w:pPr>
            <w:r w:rsidRPr="00B314BA">
              <w:rPr>
                <w:szCs w:val="24"/>
              </w:rPr>
              <w:t>Cub Scout Leader</w:t>
            </w:r>
          </w:p>
        </w:tc>
        <w:tc>
          <w:tcPr>
            <w:tcW w:w="2887" w:type="dxa"/>
            <w:shd w:val="clear" w:color="auto" w:fill="auto"/>
          </w:tcPr>
          <w:p w14:paraId="3F71E095" w14:textId="77777777" w:rsidR="00EB0067" w:rsidRPr="00851EFC" w:rsidRDefault="00EB0067" w:rsidP="00715B17">
            <w:pPr>
              <w:keepNext/>
              <w:spacing w:before="40" w:after="40"/>
              <w:rPr>
                <w:szCs w:val="24"/>
              </w:rPr>
            </w:pPr>
          </w:p>
        </w:tc>
      </w:tr>
      <w:tr w:rsidR="00EB0067" w:rsidRPr="00851EFC" w14:paraId="1028D987" w14:textId="77777777" w:rsidTr="00715B17">
        <w:trPr>
          <w:cantSplit/>
        </w:trPr>
        <w:tc>
          <w:tcPr>
            <w:tcW w:w="3261" w:type="dxa"/>
            <w:shd w:val="clear" w:color="auto" w:fill="auto"/>
          </w:tcPr>
          <w:p w14:paraId="323C7718" w14:textId="77777777" w:rsidR="00EB0067" w:rsidRPr="00B314BA" w:rsidRDefault="00EB0067" w:rsidP="00715B17">
            <w:pPr>
              <w:keepNext/>
              <w:spacing w:before="40" w:after="40"/>
              <w:rPr>
                <w:szCs w:val="24"/>
              </w:rPr>
            </w:pPr>
            <w:r w:rsidRPr="00B314BA">
              <w:rPr>
                <w:szCs w:val="24"/>
              </w:rPr>
              <w:t xml:space="preserve">Tony </w:t>
            </w:r>
            <w:proofErr w:type="spellStart"/>
            <w:r w:rsidRPr="00B314BA">
              <w:rPr>
                <w:szCs w:val="24"/>
              </w:rPr>
              <w:t>Buttifant</w:t>
            </w:r>
            <w:proofErr w:type="spellEnd"/>
            <w:r w:rsidRPr="00B314BA">
              <w:rPr>
                <w:szCs w:val="24"/>
              </w:rPr>
              <w:t xml:space="preserve"> (TB)</w:t>
            </w:r>
          </w:p>
        </w:tc>
        <w:tc>
          <w:tcPr>
            <w:tcW w:w="4110" w:type="dxa"/>
            <w:shd w:val="clear" w:color="auto" w:fill="auto"/>
          </w:tcPr>
          <w:p w14:paraId="54B1AA8F" w14:textId="77777777" w:rsidR="00EB0067" w:rsidRPr="00B314BA" w:rsidRDefault="00EB0067" w:rsidP="00715B17">
            <w:pPr>
              <w:keepNext/>
              <w:spacing w:before="40" w:after="40"/>
              <w:rPr>
                <w:szCs w:val="24"/>
              </w:rPr>
            </w:pPr>
            <w:r w:rsidRPr="00B314BA">
              <w:rPr>
                <w:szCs w:val="24"/>
              </w:rPr>
              <w:t>Scout Leader</w:t>
            </w:r>
          </w:p>
        </w:tc>
        <w:tc>
          <w:tcPr>
            <w:tcW w:w="2887" w:type="dxa"/>
            <w:shd w:val="clear" w:color="auto" w:fill="auto"/>
          </w:tcPr>
          <w:p w14:paraId="3EE91DCB" w14:textId="77777777" w:rsidR="00EB0067" w:rsidRPr="00851EFC" w:rsidRDefault="00EB0067" w:rsidP="00715B17">
            <w:pPr>
              <w:keepNext/>
              <w:spacing w:before="40" w:after="40"/>
              <w:rPr>
                <w:szCs w:val="24"/>
              </w:rPr>
            </w:pPr>
          </w:p>
        </w:tc>
      </w:tr>
      <w:tr w:rsidR="00EB0067" w:rsidRPr="00851EFC" w14:paraId="323E2509" w14:textId="77777777" w:rsidTr="00715B17">
        <w:trPr>
          <w:cantSplit/>
        </w:trPr>
        <w:tc>
          <w:tcPr>
            <w:tcW w:w="3261" w:type="dxa"/>
            <w:shd w:val="clear" w:color="auto" w:fill="auto"/>
          </w:tcPr>
          <w:p w14:paraId="0A2DCF49" w14:textId="3B7C0AFD" w:rsidR="00EB0067" w:rsidRPr="00A17C27" w:rsidRDefault="00B314BA" w:rsidP="00715B17">
            <w:pPr>
              <w:keepNext/>
              <w:spacing w:before="40" w:after="40"/>
              <w:rPr>
                <w:szCs w:val="24"/>
              </w:rPr>
            </w:pPr>
            <w:r w:rsidRPr="00A17C27">
              <w:rPr>
                <w:szCs w:val="24"/>
              </w:rPr>
              <w:t>Michael Price (MP)</w:t>
            </w:r>
          </w:p>
        </w:tc>
        <w:tc>
          <w:tcPr>
            <w:tcW w:w="4110" w:type="dxa"/>
            <w:shd w:val="clear" w:color="auto" w:fill="auto"/>
          </w:tcPr>
          <w:p w14:paraId="1A75E2B0" w14:textId="4F47206B" w:rsidR="00EB0067" w:rsidRPr="00B314BA" w:rsidRDefault="00EB0067" w:rsidP="00715B17">
            <w:pPr>
              <w:keepNext/>
              <w:spacing w:before="40" w:after="40"/>
              <w:rPr>
                <w:color w:val="FF0000"/>
                <w:szCs w:val="24"/>
              </w:rPr>
            </w:pPr>
          </w:p>
        </w:tc>
        <w:tc>
          <w:tcPr>
            <w:tcW w:w="2887" w:type="dxa"/>
            <w:shd w:val="clear" w:color="auto" w:fill="auto"/>
          </w:tcPr>
          <w:p w14:paraId="37863222" w14:textId="77777777" w:rsidR="00EB0067" w:rsidRPr="00851EFC" w:rsidRDefault="00EB0067" w:rsidP="00715B17">
            <w:pPr>
              <w:keepNext/>
              <w:spacing w:before="40" w:after="40"/>
              <w:rPr>
                <w:szCs w:val="24"/>
              </w:rPr>
            </w:pPr>
          </w:p>
        </w:tc>
      </w:tr>
      <w:tr w:rsidR="00EB0067" w:rsidRPr="00851EFC" w14:paraId="67244F64" w14:textId="77777777" w:rsidTr="00715B17">
        <w:trPr>
          <w:cantSplit/>
        </w:trPr>
        <w:tc>
          <w:tcPr>
            <w:tcW w:w="3261" w:type="dxa"/>
            <w:shd w:val="clear" w:color="auto" w:fill="auto"/>
          </w:tcPr>
          <w:p w14:paraId="151F8637" w14:textId="448E3609" w:rsidR="00EB0067" w:rsidRPr="00A17C27" w:rsidRDefault="00B314BA" w:rsidP="00715B17">
            <w:pPr>
              <w:keepNext/>
              <w:spacing w:before="40" w:after="40"/>
              <w:rPr>
                <w:szCs w:val="24"/>
              </w:rPr>
            </w:pPr>
            <w:r w:rsidRPr="00A17C27">
              <w:rPr>
                <w:szCs w:val="24"/>
              </w:rPr>
              <w:t>Mr Parton</w:t>
            </w:r>
          </w:p>
        </w:tc>
        <w:tc>
          <w:tcPr>
            <w:tcW w:w="4110" w:type="dxa"/>
            <w:shd w:val="clear" w:color="auto" w:fill="auto"/>
          </w:tcPr>
          <w:p w14:paraId="756CAB71" w14:textId="4D11EC74" w:rsidR="00EB0067" w:rsidRPr="00B314BA" w:rsidRDefault="00EB0067" w:rsidP="00715B17">
            <w:pPr>
              <w:keepNext/>
              <w:spacing w:before="40" w:after="40"/>
              <w:rPr>
                <w:color w:val="FF0000"/>
                <w:szCs w:val="24"/>
              </w:rPr>
            </w:pPr>
          </w:p>
        </w:tc>
        <w:tc>
          <w:tcPr>
            <w:tcW w:w="2887" w:type="dxa"/>
            <w:shd w:val="clear" w:color="auto" w:fill="auto"/>
          </w:tcPr>
          <w:p w14:paraId="64FA087B" w14:textId="77777777" w:rsidR="00EB0067" w:rsidRPr="00851EFC" w:rsidRDefault="00EB0067" w:rsidP="00715B17">
            <w:pPr>
              <w:keepNext/>
              <w:spacing w:before="40" w:after="40"/>
              <w:rPr>
                <w:szCs w:val="24"/>
              </w:rPr>
            </w:pPr>
          </w:p>
        </w:tc>
      </w:tr>
      <w:tr w:rsidR="00EB0067" w:rsidRPr="00851EFC" w14:paraId="730351FE" w14:textId="77777777" w:rsidTr="00715B17">
        <w:trPr>
          <w:cantSplit/>
        </w:trPr>
        <w:tc>
          <w:tcPr>
            <w:tcW w:w="3261" w:type="dxa"/>
            <w:shd w:val="clear" w:color="auto" w:fill="auto"/>
          </w:tcPr>
          <w:p w14:paraId="7706A111" w14:textId="5D57F8A8" w:rsidR="00EB0067" w:rsidRPr="00A17C27" w:rsidRDefault="00B314BA" w:rsidP="00715B17">
            <w:pPr>
              <w:keepNext/>
              <w:spacing w:before="40" w:after="40"/>
              <w:rPr>
                <w:szCs w:val="24"/>
              </w:rPr>
            </w:pPr>
            <w:r w:rsidRPr="00A17C27">
              <w:rPr>
                <w:szCs w:val="24"/>
              </w:rPr>
              <w:t xml:space="preserve">James </w:t>
            </w:r>
          </w:p>
        </w:tc>
        <w:tc>
          <w:tcPr>
            <w:tcW w:w="4110" w:type="dxa"/>
            <w:shd w:val="clear" w:color="auto" w:fill="auto"/>
          </w:tcPr>
          <w:p w14:paraId="545DFF09" w14:textId="36F3C2A1" w:rsidR="00EB0067" w:rsidRPr="00B314BA" w:rsidRDefault="00EB0067" w:rsidP="00715B17">
            <w:pPr>
              <w:keepNext/>
              <w:spacing w:before="40" w:after="40"/>
              <w:rPr>
                <w:color w:val="FF0000"/>
                <w:szCs w:val="24"/>
              </w:rPr>
            </w:pPr>
          </w:p>
        </w:tc>
        <w:tc>
          <w:tcPr>
            <w:tcW w:w="2887" w:type="dxa"/>
            <w:shd w:val="clear" w:color="auto" w:fill="auto"/>
          </w:tcPr>
          <w:p w14:paraId="350DF1D5" w14:textId="77777777" w:rsidR="00EB0067" w:rsidRPr="00851EFC" w:rsidRDefault="00EB0067" w:rsidP="00715B17">
            <w:pPr>
              <w:keepNext/>
              <w:spacing w:before="40" w:after="40"/>
              <w:rPr>
                <w:szCs w:val="24"/>
              </w:rPr>
            </w:pPr>
          </w:p>
        </w:tc>
      </w:tr>
      <w:tr w:rsidR="00EB0067" w:rsidRPr="00851EFC" w14:paraId="5982DA33" w14:textId="77777777" w:rsidTr="00715B17">
        <w:trPr>
          <w:cantSplit/>
        </w:trPr>
        <w:tc>
          <w:tcPr>
            <w:tcW w:w="3261" w:type="dxa"/>
            <w:shd w:val="clear" w:color="auto" w:fill="auto"/>
          </w:tcPr>
          <w:p w14:paraId="616D6067" w14:textId="0CE9DD65" w:rsidR="00EB0067" w:rsidRPr="00BE04E4" w:rsidRDefault="00B314BA" w:rsidP="00715B17">
            <w:pPr>
              <w:keepNext/>
              <w:spacing w:before="40" w:after="40"/>
              <w:rPr>
                <w:szCs w:val="24"/>
              </w:rPr>
            </w:pPr>
            <w:r w:rsidRPr="00BE04E4">
              <w:rPr>
                <w:szCs w:val="24"/>
              </w:rPr>
              <w:t>Martyn Woollett</w:t>
            </w:r>
          </w:p>
        </w:tc>
        <w:tc>
          <w:tcPr>
            <w:tcW w:w="4110" w:type="dxa"/>
            <w:shd w:val="clear" w:color="auto" w:fill="auto"/>
          </w:tcPr>
          <w:p w14:paraId="3C18353F" w14:textId="64E8B21B" w:rsidR="00EB0067" w:rsidRPr="00B314BA" w:rsidRDefault="00EB0067" w:rsidP="00715B17">
            <w:pPr>
              <w:keepNext/>
              <w:spacing w:before="40" w:after="40"/>
              <w:rPr>
                <w:color w:val="FF0000"/>
                <w:szCs w:val="24"/>
              </w:rPr>
            </w:pPr>
          </w:p>
        </w:tc>
        <w:tc>
          <w:tcPr>
            <w:tcW w:w="2887" w:type="dxa"/>
            <w:shd w:val="clear" w:color="auto" w:fill="auto"/>
          </w:tcPr>
          <w:p w14:paraId="07BF85F6" w14:textId="77777777" w:rsidR="00EB0067" w:rsidRPr="00851EFC" w:rsidRDefault="00EB0067" w:rsidP="00715B17">
            <w:pPr>
              <w:keepNext/>
              <w:spacing w:before="40" w:after="40"/>
              <w:rPr>
                <w:szCs w:val="24"/>
              </w:rPr>
            </w:pPr>
          </w:p>
        </w:tc>
      </w:tr>
      <w:tr w:rsidR="00EB0067" w:rsidRPr="00851EFC" w14:paraId="1FF6C868" w14:textId="77777777" w:rsidTr="00715B17">
        <w:trPr>
          <w:cantSplit/>
        </w:trPr>
        <w:tc>
          <w:tcPr>
            <w:tcW w:w="3261" w:type="dxa"/>
            <w:shd w:val="clear" w:color="auto" w:fill="auto"/>
          </w:tcPr>
          <w:p w14:paraId="0BF9BA56" w14:textId="10389AD0" w:rsidR="00EB0067" w:rsidRPr="00BE04E4" w:rsidRDefault="00B314BA" w:rsidP="00715B17">
            <w:pPr>
              <w:keepNext/>
              <w:spacing w:before="40" w:after="40"/>
              <w:rPr>
                <w:szCs w:val="24"/>
              </w:rPr>
            </w:pPr>
            <w:r w:rsidRPr="00BE04E4">
              <w:rPr>
                <w:szCs w:val="24"/>
              </w:rPr>
              <w:t xml:space="preserve">Kirsty </w:t>
            </w:r>
            <w:proofErr w:type="spellStart"/>
            <w:r w:rsidRPr="00BE04E4">
              <w:rPr>
                <w:szCs w:val="24"/>
              </w:rPr>
              <w:t>Bredican</w:t>
            </w:r>
            <w:proofErr w:type="spellEnd"/>
          </w:p>
        </w:tc>
        <w:tc>
          <w:tcPr>
            <w:tcW w:w="4110" w:type="dxa"/>
            <w:shd w:val="clear" w:color="auto" w:fill="auto"/>
          </w:tcPr>
          <w:p w14:paraId="066E26A0" w14:textId="199243D8" w:rsidR="00EB0067" w:rsidRPr="00B314BA" w:rsidRDefault="00EB0067" w:rsidP="00715B17">
            <w:pPr>
              <w:keepNext/>
              <w:spacing w:before="40" w:after="40"/>
              <w:rPr>
                <w:color w:val="FF0000"/>
                <w:szCs w:val="24"/>
              </w:rPr>
            </w:pPr>
          </w:p>
        </w:tc>
        <w:tc>
          <w:tcPr>
            <w:tcW w:w="2887" w:type="dxa"/>
            <w:shd w:val="clear" w:color="auto" w:fill="auto"/>
          </w:tcPr>
          <w:p w14:paraId="4ACC7023" w14:textId="77777777" w:rsidR="00EB0067" w:rsidRPr="00851EFC" w:rsidRDefault="00EB0067" w:rsidP="00715B17">
            <w:pPr>
              <w:keepNext/>
              <w:spacing w:before="40" w:after="40"/>
              <w:rPr>
                <w:szCs w:val="24"/>
              </w:rPr>
            </w:pPr>
          </w:p>
        </w:tc>
      </w:tr>
      <w:tr w:rsidR="00EB0067" w:rsidRPr="00851EFC" w14:paraId="1EFD7DE4" w14:textId="77777777" w:rsidTr="00715B17">
        <w:trPr>
          <w:cantSplit/>
        </w:trPr>
        <w:tc>
          <w:tcPr>
            <w:tcW w:w="3261" w:type="dxa"/>
            <w:shd w:val="clear" w:color="auto" w:fill="auto"/>
          </w:tcPr>
          <w:p w14:paraId="59730184" w14:textId="17BD0024" w:rsidR="00EB0067" w:rsidRPr="00BE04E4" w:rsidRDefault="00B314BA" w:rsidP="00715B17">
            <w:pPr>
              <w:keepNext/>
              <w:spacing w:before="40" w:after="40"/>
              <w:rPr>
                <w:szCs w:val="24"/>
              </w:rPr>
            </w:pPr>
            <w:r w:rsidRPr="00BE04E4">
              <w:rPr>
                <w:szCs w:val="24"/>
              </w:rPr>
              <w:t>Ruth Cooper</w:t>
            </w:r>
          </w:p>
        </w:tc>
        <w:tc>
          <w:tcPr>
            <w:tcW w:w="4110" w:type="dxa"/>
            <w:shd w:val="clear" w:color="auto" w:fill="auto"/>
          </w:tcPr>
          <w:p w14:paraId="2C0E0696" w14:textId="6A25CFA7" w:rsidR="00EB0067" w:rsidRPr="00B314BA" w:rsidRDefault="00EB0067" w:rsidP="00715B17">
            <w:pPr>
              <w:keepNext/>
              <w:spacing w:before="40" w:after="40"/>
              <w:rPr>
                <w:color w:val="FF0000"/>
                <w:szCs w:val="24"/>
              </w:rPr>
            </w:pPr>
          </w:p>
        </w:tc>
        <w:tc>
          <w:tcPr>
            <w:tcW w:w="2887" w:type="dxa"/>
            <w:shd w:val="clear" w:color="auto" w:fill="auto"/>
          </w:tcPr>
          <w:p w14:paraId="311F75F8" w14:textId="77777777" w:rsidR="00EB0067" w:rsidRPr="00851EFC" w:rsidRDefault="00EB0067" w:rsidP="00715B17">
            <w:pPr>
              <w:keepNext/>
              <w:spacing w:before="40" w:after="40"/>
              <w:rPr>
                <w:szCs w:val="24"/>
              </w:rPr>
            </w:pPr>
          </w:p>
        </w:tc>
      </w:tr>
    </w:tbl>
    <w:p w14:paraId="3EE702C1" w14:textId="77777777" w:rsidR="003B5AF4" w:rsidRDefault="003B5AF4"/>
    <w:tbl>
      <w:tblPr>
        <w:tblW w:w="9771" w:type="dxa"/>
        <w:tblLook w:val="01E0" w:firstRow="1" w:lastRow="1" w:firstColumn="1" w:lastColumn="1" w:noHBand="0" w:noVBand="0"/>
      </w:tblPr>
      <w:tblGrid>
        <w:gridCol w:w="1181"/>
        <w:gridCol w:w="6853"/>
        <w:gridCol w:w="1737"/>
      </w:tblGrid>
      <w:tr w:rsidR="003B5AF4" w:rsidRPr="00851EFC" w14:paraId="0D70F20B" w14:textId="77777777" w:rsidTr="00E00595">
        <w:tc>
          <w:tcPr>
            <w:tcW w:w="1181" w:type="dxa"/>
            <w:shd w:val="clear" w:color="auto" w:fill="auto"/>
          </w:tcPr>
          <w:p w14:paraId="3F617C82" w14:textId="77777777" w:rsidR="003B5AF4" w:rsidRPr="00851EFC" w:rsidRDefault="003B5AF4">
            <w:pPr>
              <w:rPr>
                <w:b/>
              </w:rPr>
            </w:pPr>
            <w:r w:rsidRPr="00851EFC">
              <w:rPr>
                <w:b/>
              </w:rPr>
              <w:t>Item</w:t>
            </w:r>
          </w:p>
        </w:tc>
        <w:tc>
          <w:tcPr>
            <w:tcW w:w="6853" w:type="dxa"/>
            <w:shd w:val="clear" w:color="auto" w:fill="auto"/>
          </w:tcPr>
          <w:p w14:paraId="19F24B44" w14:textId="77777777" w:rsidR="003B5AF4" w:rsidRPr="00851EFC" w:rsidRDefault="003B5AF4">
            <w:pPr>
              <w:rPr>
                <w:b/>
              </w:rPr>
            </w:pPr>
            <w:r w:rsidRPr="00851EFC">
              <w:rPr>
                <w:b/>
              </w:rPr>
              <w:t>Minute</w:t>
            </w:r>
          </w:p>
        </w:tc>
        <w:tc>
          <w:tcPr>
            <w:tcW w:w="1737" w:type="dxa"/>
            <w:shd w:val="clear" w:color="auto" w:fill="auto"/>
          </w:tcPr>
          <w:p w14:paraId="7F3E207A" w14:textId="77777777" w:rsidR="003B5AF4" w:rsidRPr="00851EFC" w:rsidRDefault="003B5AF4" w:rsidP="00851EFC">
            <w:pPr>
              <w:jc w:val="center"/>
              <w:rPr>
                <w:b/>
              </w:rPr>
            </w:pPr>
            <w:r w:rsidRPr="00851EFC">
              <w:rPr>
                <w:b/>
              </w:rPr>
              <w:t xml:space="preserve">Action </w:t>
            </w:r>
          </w:p>
        </w:tc>
      </w:tr>
      <w:tr w:rsidR="00790E6C" w:rsidRPr="00851EFC" w14:paraId="404620EC" w14:textId="77777777" w:rsidTr="00E00595">
        <w:tc>
          <w:tcPr>
            <w:tcW w:w="1181" w:type="dxa"/>
            <w:shd w:val="clear" w:color="auto" w:fill="auto"/>
          </w:tcPr>
          <w:p w14:paraId="3B7828E5" w14:textId="77777777" w:rsidR="00790E6C" w:rsidRPr="00851EFC" w:rsidRDefault="00790E6C">
            <w:pPr>
              <w:rPr>
                <w:b/>
              </w:rPr>
            </w:pPr>
          </w:p>
        </w:tc>
        <w:tc>
          <w:tcPr>
            <w:tcW w:w="6853" w:type="dxa"/>
            <w:shd w:val="clear" w:color="auto" w:fill="auto"/>
          </w:tcPr>
          <w:p w14:paraId="0BC5B282" w14:textId="77777777" w:rsidR="00790E6C" w:rsidRPr="00851EFC" w:rsidRDefault="00790E6C">
            <w:pPr>
              <w:rPr>
                <w:b/>
              </w:rPr>
            </w:pPr>
          </w:p>
        </w:tc>
        <w:tc>
          <w:tcPr>
            <w:tcW w:w="1737" w:type="dxa"/>
            <w:shd w:val="clear" w:color="auto" w:fill="auto"/>
          </w:tcPr>
          <w:p w14:paraId="3A5DEC7C" w14:textId="77777777" w:rsidR="00790E6C" w:rsidRPr="00851EFC" w:rsidRDefault="00790E6C" w:rsidP="00851EFC">
            <w:pPr>
              <w:jc w:val="center"/>
              <w:rPr>
                <w:b/>
              </w:rPr>
            </w:pPr>
          </w:p>
        </w:tc>
      </w:tr>
      <w:tr w:rsidR="00001B32" w14:paraId="3B33865D" w14:textId="77777777" w:rsidTr="00E00595">
        <w:tc>
          <w:tcPr>
            <w:tcW w:w="1181" w:type="dxa"/>
            <w:shd w:val="clear" w:color="auto" w:fill="auto"/>
          </w:tcPr>
          <w:p w14:paraId="41023E14" w14:textId="77777777" w:rsidR="00001B32" w:rsidRPr="00E00595" w:rsidRDefault="00876685" w:rsidP="00851EFC">
            <w:pPr>
              <w:spacing w:before="60" w:after="60"/>
              <w:rPr>
                <w:b/>
                <w:bCs/>
              </w:rPr>
            </w:pPr>
            <w:r w:rsidRPr="00E00595">
              <w:rPr>
                <w:b/>
                <w:bCs/>
              </w:rPr>
              <w:t>1</w:t>
            </w:r>
          </w:p>
        </w:tc>
        <w:tc>
          <w:tcPr>
            <w:tcW w:w="6853" w:type="dxa"/>
            <w:shd w:val="clear" w:color="auto" w:fill="auto"/>
          </w:tcPr>
          <w:p w14:paraId="0E1453F2" w14:textId="3E1ECFDC" w:rsidR="00001B32" w:rsidRPr="00851EFC" w:rsidRDefault="00912DD3" w:rsidP="00851EFC">
            <w:pPr>
              <w:spacing w:before="60" w:after="60"/>
              <w:rPr>
                <w:b/>
                <w:vanish/>
              </w:rPr>
            </w:pPr>
            <w:r>
              <w:rPr>
                <w:b/>
              </w:rPr>
              <w:t>Welcome from GSL and Group Chairperson</w:t>
            </w:r>
          </w:p>
        </w:tc>
        <w:tc>
          <w:tcPr>
            <w:tcW w:w="1737" w:type="dxa"/>
            <w:shd w:val="clear" w:color="auto" w:fill="auto"/>
          </w:tcPr>
          <w:p w14:paraId="3CE513C0" w14:textId="77777777" w:rsidR="00001B32" w:rsidRPr="00851EFC" w:rsidRDefault="00001B32" w:rsidP="00851EFC">
            <w:pPr>
              <w:spacing w:before="60" w:after="60"/>
              <w:jc w:val="center"/>
              <w:rPr>
                <w:b/>
              </w:rPr>
            </w:pPr>
          </w:p>
        </w:tc>
      </w:tr>
      <w:tr w:rsidR="00001B32" w14:paraId="63096AF1" w14:textId="77777777" w:rsidTr="00E00595">
        <w:tc>
          <w:tcPr>
            <w:tcW w:w="1181" w:type="dxa"/>
            <w:shd w:val="clear" w:color="auto" w:fill="auto"/>
          </w:tcPr>
          <w:p w14:paraId="42B680EA" w14:textId="77777777" w:rsidR="00001B32" w:rsidRDefault="00001B32" w:rsidP="00851EFC">
            <w:pPr>
              <w:spacing w:after="240"/>
            </w:pPr>
          </w:p>
        </w:tc>
        <w:tc>
          <w:tcPr>
            <w:tcW w:w="6853" w:type="dxa"/>
            <w:shd w:val="clear" w:color="auto" w:fill="auto"/>
          </w:tcPr>
          <w:p w14:paraId="6E7C76C2" w14:textId="62E4DD49" w:rsidR="00001B32" w:rsidRDefault="00912DD3" w:rsidP="00851EFC">
            <w:pPr>
              <w:spacing w:after="240"/>
            </w:pPr>
            <w:r>
              <w:t>AP welcomed everyone to the AGM and thanked them for attending. AP stated that all the documents for tonight’s AGM are on the website. He introduced everyone to DI, who welcomed everyone and stated she was very impressed with Jessopp Road and the engagement of the children during these times. She is looking forward to learning and seeing more next year.</w:t>
            </w:r>
          </w:p>
        </w:tc>
        <w:tc>
          <w:tcPr>
            <w:tcW w:w="1737" w:type="dxa"/>
            <w:shd w:val="clear" w:color="auto" w:fill="auto"/>
          </w:tcPr>
          <w:p w14:paraId="37E4E3F1" w14:textId="77777777" w:rsidR="00001B32" w:rsidRPr="00851EFC" w:rsidRDefault="00A1693E" w:rsidP="00851EFC">
            <w:pPr>
              <w:spacing w:after="240"/>
              <w:jc w:val="center"/>
              <w:rPr>
                <w:b/>
              </w:rPr>
            </w:pPr>
            <w:r w:rsidRPr="00851EFC">
              <w:rPr>
                <w:b/>
              </w:rPr>
              <w:fldChar w:fldCharType="begin">
                <w:ffData>
                  <w:name w:val="Text12"/>
                  <w:enabled/>
                  <w:calcOnExit w:val="0"/>
                  <w:textInput/>
                </w:ffData>
              </w:fldChar>
            </w:r>
            <w:bookmarkStart w:id="0" w:name="Text12"/>
            <w:r w:rsidRPr="00851EFC">
              <w:rPr>
                <w:b/>
              </w:rPr>
              <w:instrText xml:space="preserve"> FORMTEXT </w:instrText>
            </w:r>
            <w:r w:rsidRPr="00851EFC">
              <w:rPr>
                <w:b/>
              </w:rPr>
            </w:r>
            <w:r w:rsidRPr="00851EFC">
              <w:rPr>
                <w:b/>
              </w:rPr>
              <w:fldChar w:fldCharType="separate"/>
            </w:r>
            <w:r w:rsidRPr="00851EFC">
              <w:rPr>
                <w:b/>
                <w:noProof/>
              </w:rPr>
              <w:t> </w:t>
            </w:r>
            <w:r w:rsidRPr="00851EFC">
              <w:rPr>
                <w:b/>
                <w:noProof/>
              </w:rPr>
              <w:t> </w:t>
            </w:r>
            <w:r w:rsidRPr="00851EFC">
              <w:rPr>
                <w:b/>
                <w:noProof/>
              </w:rPr>
              <w:t> </w:t>
            </w:r>
            <w:r w:rsidRPr="00851EFC">
              <w:rPr>
                <w:b/>
                <w:noProof/>
              </w:rPr>
              <w:t> </w:t>
            </w:r>
            <w:r w:rsidRPr="00851EFC">
              <w:rPr>
                <w:b/>
                <w:noProof/>
              </w:rPr>
              <w:t> </w:t>
            </w:r>
            <w:r w:rsidRPr="00851EFC">
              <w:rPr>
                <w:b/>
              </w:rPr>
              <w:fldChar w:fldCharType="end"/>
            </w:r>
            <w:bookmarkEnd w:id="0"/>
          </w:p>
        </w:tc>
      </w:tr>
      <w:tr w:rsidR="00001B32" w14:paraId="740DD73C" w14:textId="77777777" w:rsidTr="00E00595">
        <w:tc>
          <w:tcPr>
            <w:tcW w:w="1181" w:type="dxa"/>
            <w:shd w:val="clear" w:color="auto" w:fill="auto"/>
          </w:tcPr>
          <w:p w14:paraId="7B5889F2" w14:textId="77777777" w:rsidR="00001B32" w:rsidRPr="00E00595" w:rsidRDefault="00876685" w:rsidP="00851EFC">
            <w:pPr>
              <w:spacing w:before="60" w:after="60"/>
              <w:rPr>
                <w:b/>
                <w:bCs/>
              </w:rPr>
            </w:pPr>
            <w:r w:rsidRPr="00E00595">
              <w:rPr>
                <w:b/>
                <w:bCs/>
              </w:rPr>
              <w:t>2</w:t>
            </w:r>
          </w:p>
        </w:tc>
        <w:tc>
          <w:tcPr>
            <w:tcW w:w="6853" w:type="dxa"/>
            <w:shd w:val="clear" w:color="auto" w:fill="auto"/>
          </w:tcPr>
          <w:p w14:paraId="0EB1066C" w14:textId="33B58616" w:rsidR="00001B32" w:rsidRPr="00851EFC" w:rsidRDefault="00CC3F05" w:rsidP="00851EFC">
            <w:pPr>
              <w:spacing w:before="60" w:after="60"/>
              <w:rPr>
                <w:b/>
              </w:rPr>
            </w:pPr>
            <w:r>
              <w:rPr>
                <w:b/>
              </w:rPr>
              <w:t>Apologies for absence</w:t>
            </w:r>
            <w:r w:rsidR="00B37836" w:rsidRPr="00851EFC">
              <w:rPr>
                <w:b/>
              </w:rPr>
              <w:t xml:space="preserve"> </w:t>
            </w:r>
          </w:p>
        </w:tc>
        <w:tc>
          <w:tcPr>
            <w:tcW w:w="1737" w:type="dxa"/>
            <w:shd w:val="clear" w:color="auto" w:fill="auto"/>
          </w:tcPr>
          <w:p w14:paraId="38501A4D" w14:textId="77777777" w:rsidR="00001B32" w:rsidRPr="00851EFC" w:rsidRDefault="00001B32" w:rsidP="00851EFC">
            <w:pPr>
              <w:spacing w:before="60" w:after="60"/>
              <w:jc w:val="center"/>
              <w:rPr>
                <w:b/>
              </w:rPr>
            </w:pPr>
          </w:p>
        </w:tc>
      </w:tr>
      <w:tr w:rsidR="00AA7389" w14:paraId="7EDCF369" w14:textId="77777777" w:rsidTr="00E00595">
        <w:tc>
          <w:tcPr>
            <w:tcW w:w="1181" w:type="dxa"/>
            <w:shd w:val="clear" w:color="auto" w:fill="auto"/>
          </w:tcPr>
          <w:p w14:paraId="5206FBC7" w14:textId="732D7504" w:rsidR="00AA7389" w:rsidRDefault="00AA7389" w:rsidP="00AA7389">
            <w:pPr>
              <w:spacing w:after="240"/>
            </w:pPr>
          </w:p>
        </w:tc>
        <w:tc>
          <w:tcPr>
            <w:tcW w:w="6853" w:type="dxa"/>
            <w:shd w:val="clear" w:color="auto" w:fill="auto"/>
          </w:tcPr>
          <w:p w14:paraId="70F5D92E" w14:textId="18BB728A" w:rsidR="00AA7389" w:rsidRDefault="00912DD3" w:rsidP="00AA7389">
            <w:pPr>
              <w:spacing w:after="240"/>
            </w:pPr>
            <w:proofErr w:type="spellStart"/>
            <w:r>
              <w:t>Malene</w:t>
            </w:r>
            <w:proofErr w:type="spellEnd"/>
            <w:r>
              <w:t xml:space="preserve"> Bloomfield</w:t>
            </w:r>
            <w:r w:rsidR="00B314BA">
              <w:t xml:space="preserve"> (MB)</w:t>
            </w:r>
          </w:p>
        </w:tc>
        <w:tc>
          <w:tcPr>
            <w:tcW w:w="1737" w:type="dxa"/>
            <w:shd w:val="clear" w:color="auto" w:fill="auto"/>
          </w:tcPr>
          <w:p w14:paraId="2299BC63" w14:textId="2199D84C" w:rsidR="00AA7389" w:rsidRPr="00851EFC" w:rsidRDefault="00AA7389" w:rsidP="00AA7389">
            <w:pPr>
              <w:spacing w:after="240"/>
              <w:jc w:val="center"/>
              <w:rPr>
                <w:b/>
              </w:rPr>
            </w:pPr>
          </w:p>
        </w:tc>
      </w:tr>
      <w:tr w:rsidR="00AA7389" w:rsidRPr="00851EFC" w14:paraId="0265B5DC" w14:textId="77777777" w:rsidTr="00E00595">
        <w:tc>
          <w:tcPr>
            <w:tcW w:w="1181" w:type="dxa"/>
            <w:shd w:val="clear" w:color="auto" w:fill="auto"/>
          </w:tcPr>
          <w:p w14:paraId="1B29B186" w14:textId="77777777" w:rsidR="00AA7389" w:rsidRPr="00E00595" w:rsidRDefault="003203A0" w:rsidP="00AA7389">
            <w:pPr>
              <w:spacing w:before="60" w:after="60"/>
              <w:rPr>
                <w:b/>
                <w:bCs/>
              </w:rPr>
            </w:pPr>
            <w:r w:rsidRPr="00E00595">
              <w:rPr>
                <w:b/>
                <w:bCs/>
              </w:rPr>
              <w:t>3</w:t>
            </w:r>
          </w:p>
        </w:tc>
        <w:tc>
          <w:tcPr>
            <w:tcW w:w="6853" w:type="dxa"/>
            <w:shd w:val="clear" w:color="auto" w:fill="auto"/>
          </w:tcPr>
          <w:p w14:paraId="298C2D6F" w14:textId="00E4E9DE" w:rsidR="00AA7389" w:rsidRPr="00851EFC" w:rsidRDefault="00912DD3" w:rsidP="00AA7389">
            <w:pPr>
              <w:spacing w:before="60" w:after="60"/>
              <w:rPr>
                <w:b/>
                <w:vanish/>
              </w:rPr>
            </w:pPr>
            <w:r>
              <w:rPr>
                <w:b/>
              </w:rPr>
              <w:t>Minutes</w:t>
            </w:r>
            <w:r w:rsidR="00CC3F05">
              <w:rPr>
                <w:b/>
              </w:rPr>
              <w:t xml:space="preserve"> of previous AGM</w:t>
            </w:r>
            <w:r w:rsidR="00E00595">
              <w:rPr>
                <w:b/>
              </w:rPr>
              <w:t xml:space="preserve"> </w:t>
            </w:r>
          </w:p>
        </w:tc>
        <w:tc>
          <w:tcPr>
            <w:tcW w:w="1737" w:type="dxa"/>
            <w:shd w:val="clear" w:color="auto" w:fill="auto"/>
          </w:tcPr>
          <w:p w14:paraId="01B7C74E" w14:textId="77777777" w:rsidR="00AA7389" w:rsidRPr="00851EFC" w:rsidRDefault="00AA7389" w:rsidP="00AA7389">
            <w:pPr>
              <w:spacing w:before="60" w:after="60"/>
              <w:jc w:val="center"/>
              <w:rPr>
                <w:b/>
              </w:rPr>
            </w:pPr>
          </w:p>
        </w:tc>
      </w:tr>
      <w:tr w:rsidR="00AA7389" w:rsidRPr="00851EFC" w14:paraId="0BFF34AA" w14:textId="77777777" w:rsidTr="00E00595">
        <w:trPr>
          <w:trHeight w:val="718"/>
        </w:trPr>
        <w:tc>
          <w:tcPr>
            <w:tcW w:w="1181" w:type="dxa"/>
            <w:shd w:val="clear" w:color="auto" w:fill="auto"/>
          </w:tcPr>
          <w:p w14:paraId="12FE6715" w14:textId="3B335E57" w:rsidR="00AA7389" w:rsidRDefault="00AA7389" w:rsidP="00AA7389">
            <w:pPr>
              <w:spacing w:after="240"/>
            </w:pPr>
          </w:p>
        </w:tc>
        <w:tc>
          <w:tcPr>
            <w:tcW w:w="6853" w:type="dxa"/>
            <w:shd w:val="clear" w:color="auto" w:fill="auto"/>
          </w:tcPr>
          <w:p w14:paraId="61A3E308" w14:textId="18A89109" w:rsidR="003203A0" w:rsidRDefault="00CC3F05" w:rsidP="00E00595">
            <w:pPr>
              <w:spacing w:after="240"/>
            </w:pPr>
            <w:r>
              <w:t xml:space="preserve">Minutes of last AGM </w:t>
            </w:r>
            <w:r w:rsidR="00912DD3">
              <w:t>were considered. No questions or comments were raised.</w:t>
            </w:r>
          </w:p>
        </w:tc>
        <w:tc>
          <w:tcPr>
            <w:tcW w:w="1737" w:type="dxa"/>
            <w:shd w:val="clear" w:color="auto" w:fill="auto"/>
          </w:tcPr>
          <w:p w14:paraId="67498EFC" w14:textId="561DECC8" w:rsidR="00AA7389" w:rsidRPr="00851EFC" w:rsidRDefault="00AA7389" w:rsidP="00AA7389">
            <w:pPr>
              <w:spacing w:after="240"/>
              <w:jc w:val="center"/>
              <w:rPr>
                <w:b/>
              </w:rPr>
            </w:pPr>
            <w:r w:rsidRPr="00851EFC">
              <w:rPr>
                <w:b/>
              </w:rPr>
              <w:fldChar w:fldCharType="begin">
                <w:ffData>
                  <w:name w:val="Text12"/>
                  <w:enabled/>
                  <w:calcOnExit w:val="0"/>
                  <w:textInput/>
                </w:ffData>
              </w:fldChar>
            </w:r>
            <w:r w:rsidRPr="00851EFC">
              <w:rPr>
                <w:b/>
              </w:rPr>
              <w:instrText xml:space="preserve"> FORMTEXT </w:instrText>
            </w:r>
            <w:r w:rsidRPr="00851EFC">
              <w:rPr>
                <w:b/>
              </w:rPr>
            </w:r>
            <w:r w:rsidRPr="00851EFC">
              <w:rPr>
                <w:b/>
              </w:rPr>
              <w:fldChar w:fldCharType="separate"/>
            </w:r>
            <w:r w:rsidRPr="00851EFC">
              <w:rPr>
                <w:b/>
                <w:noProof/>
              </w:rPr>
              <w:t> </w:t>
            </w:r>
            <w:r w:rsidRPr="00851EFC">
              <w:rPr>
                <w:b/>
                <w:noProof/>
              </w:rPr>
              <w:t> </w:t>
            </w:r>
            <w:r w:rsidRPr="00851EFC">
              <w:rPr>
                <w:b/>
                <w:noProof/>
              </w:rPr>
              <w:t> </w:t>
            </w:r>
            <w:r w:rsidRPr="00851EFC">
              <w:rPr>
                <w:b/>
                <w:noProof/>
              </w:rPr>
              <w:t> </w:t>
            </w:r>
            <w:r w:rsidRPr="00851EFC">
              <w:rPr>
                <w:b/>
                <w:noProof/>
              </w:rPr>
              <w:t> </w:t>
            </w:r>
            <w:r w:rsidRPr="00851EFC">
              <w:rPr>
                <w:b/>
              </w:rPr>
              <w:fldChar w:fldCharType="end"/>
            </w:r>
          </w:p>
        </w:tc>
      </w:tr>
      <w:tr w:rsidR="00AA7389" w:rsidRPr="00851EFC" w14:paraId="3DBF1F9C" w14:textId="77777777" w:rsidTr="00E00595">
        <w:tc>
          <w:tcPr>
            <w:tcW w:w="1181" w:type="dxa"/>
            <w:shd w:val="clear" w:color="auto" w:fill="auto"/>
          </w:tcPr>
          <w:p w14:paraId="3FA8D80B" w14:textId="77777777" w:rsidR="00AA7389" w:rsidRPr="00E00595" w:rsidRDefault="003203A0" w:rsidP="00AA7389">
            <w:pPr>
              <w:spacing w:before="60" w:after="60"/>
              <w:rPr>
                <w:b/>
                <w:bCs/>
              </w:rPr>
            </w:pPr>
            <w:r w:rsidRPr="00E00595">
              <w:rPr>
                <w:b/>
                <w:bCs/>
              </w:rPr>
              <w:t>4</w:t>
            </w:r>
          </w:p>
        </w:tc>
        <w:tc>
          <w:tcPr>
            <w:tcW w:w="6853" w:type="dxa"/>
            <w:shd w:val="clear" w:color="auto" w:fill="auto"/>
          </w:tcPr>
          <w:p w14:paraId="4B74EBB2" w14:textId="3433E46A" w:rsidR="00AA7389" w:rsidRPr="00851EFC" w:rsidRDefault="00CC3F05" w:rsidP="00AA7389">
            <w:pPr>
              <w:spacing w:before="60" w:after="60"/>
              <w:rPr>
                <w:b/>
              </w:rPr>
            </w:pPr>
            <w:r>
              <w:rPr>
                <w:b/>
              </w:rPr>
              <w:t>Receive and adopt the Annual Report</w:t>
            </w:r>
          </w:p>
        </w:tc>
        <w:tc>
          <w:tcPr>
            <w:tcW w:w="1737" w:type="dxa"/>
            <w:shd w:val="clear" w:color="auto" w:fill="auto"/>
          </w:tcPr>
          <w:p w14:paraId="5F82F35D" w14:textId="77777777" w:rsidR="00AA7389" w:rsidRPr="00851EFC" w:rsidRDefault="00AA7389" w:rsidP="00AA7389">
            <w:pPr>
              <w:spacing w:before="60" w:after="60"/>
              <w:jc w:val="center"/>
              <w:rPr>
                <w:b/>
              </w:rPr>
            </w:pPr>
          </w:p>
        </w:tc>
      </w:tr>
      <w:tr w:rsidR="00AA7389" w:rsidRPr="00851EFC" w14:paraId="7AA9831E" w14:textId="77777777" w:rsidTr="00E00595">
        <w:tc>
          <w:tcPr>
            <w:tcW w:w="1181" w:type="dxa"/>
            <w:shd w:val="clear" w:color="auto" w:fill="auto"/>
          </w:tcPr>
          <w:p w14:paraId="682C81EE" w14:textId="53A79AF5" w:rsidR="00AA7389" w:rsidRDefault="00AA7389" w:rsidP="00AA7389">
            <w:pPr>
              <w:spacing w:after="240"/>
            </w:pPr>
          </w:p>
        </w:tc>
        <w:tc>
          <w:tcPr>
            <w:tcW w:w="6853" w:type="dxa"/>
            <w:shd w:val="clear" w:color="auto" w:fill="auto"/>
          </w:tcPr>
          <w:p w14:paraId="0E8174A3" w14:textId="4CFEEE50" w:rsidR="006508E9" w:rsidRPr="00E16606" w:rsidRDefault="00912DD3" w:rsidP="006508E9">
            <w:pPr>
              <w:spacing w:after="240"/>
            </w:pPr>
            <w:r>
              <w:t>Annual Report is on the website</w:t>
            </w:r>
            <w:r w:rsidR="00EB0067">
              <w:t xml:space="preserve"> and everyone had a copy emailed to them. N</w:t>
            </w:r>
            <w:r>
              <w:t>o questions or comments were raised so it was received and adopted.</w:t>
            </w:r>
          </w:p>
        </w:tc>
        <w:tc>
          <w:tcPr>
            <w:tcW w:w="1737" w:type="dxa"/>
            <w:shd w:val="clear" w:color="auto" w:fill="auto"/>
          </w:tcPr>
          <w:p w14:paraId="17643748" w14:textId="64B74FDD" w:rsidR="00AA7389" w:rsidRPr="00851EFC" w:rsidRDefault="00AA7389" w:rsidP="00AA7389">
            <w:pPr>
              <w:spacing w:after="240"/>
              <w:jc w:val="center"/>
              <w:rPr>
                <w:b/>
              </w:rPr>
            </w:pPr>
          </w:p>
        </w:tc>
      </w:tr>
      <w:tr w:rsidR="00AA7389" w:rsidRPr="00851EFC" w14:paraId="05FB9466" w14:textId="77777777" w:rsidTr="00E00595">
        <w:tc>
          <w:tcPr>
            <w:tcW w:w="1181" w:type="dxa"/>
            <w:shd w:val="clear" w:color="auto" w:fill="auto"/>
          </w:tcPr>
          <w:p w14:paraId="54181E6B" w14:textId="77777777" w:rsidR="00AA7389" w:rsidRPr="00637C95" w:rsidRDefault="00B2537D" w:rsidP="00AA7389">
            <w:pPr>
              <w:spacing w:before="60" w:after="60"/>
              <w:rPr>
                <w:b/>
                <w:bCs/>
              </w:rPr>
            </w:pPr>
            <w:r w:rsidRPr="00637C95">
              <w:rPr>
                <w:b/>
                <w:bCs/>
              </w:rPr>
              <w:t>5</w:t>
            </w:r>
          </w:p>
        </w:tc>
        <w:tc>
          <w:tcPr>
            <w:tcW w:w="6853" w:type="dxa"/>
            <w:shd w:val="clear" w:color="auto" w:fill="auto"/>
          </w:tcPr>
          <w:p w14:paraId="3C53C6EA" w14:textId="02ED11DF" w:rsidR="00AA7389" w:rsidRPr="00851EFC" w:rsidRDefault="00CC3F05" w:rsidP="00AA7389">
            <w:pPr>
              <w:spacing w:before="60" w:after="60"/>
              <w:rPr>
                <w:b/>
              </w:rPr>
            </w:pPr>
            <w:r>
              <w:rPr>
                <w:b/>
              </w:rPr>
              <w:t>Receive and adopt the Financial Statements</w:t>
            </w:r>
          </w:p>
        </w:tc>
        <w:tc>
          <w:tcPr>
            <w:tcW w:w="1737" w:type="dxa"/>
            <w:shd w:val="clear" w:color="auto" w:fill="auto"/>
          </w:tcPr>
          <w:p w14:paraId="7502C2E4" w14:textId="77777777" w:rsidR="00AA7389" w:rsidRPr="00851EFC" w:rsidRDefault="00AA7389" w:rsidP="00AA7389">
            <w:pPr>
              <w:spacing w:before="60" w:after="60"/>
              <w:jc w:val="center"/>
              <w:rPr>
                <w:b/>
              </w:rPr>
            </w:pPr>
          </w:p>
        </w:tc>
      </w:tr>
      <w:tr w:rsidR="00AA7389" w:rsidRPr="00851EFC" w14:paraId="6AFDCE96" w14:textId="77777777" w:rsidTr="00E00595">
        <w:tc>
          <w:tcPr>
            <w:tcW w:w="1181" w:type="dxa"/>
            <w:shd w:val="clear" w:color="auto" w:fill="auto"/>
          </w:tcPr>
          <w:p w14:paraId="1F78D25E" w14:textId="5AE30A9A" w:rsidR="00AA7389" w:rsidRDefault="00AA7389" w:rsidP="00AA7389">
            <w:pPr>
              <w:spacing w:after="240"/>
            </w:pPr>
          </w:p>
        </w:tc>
        <w:tc>
          <w:tcPr>
            <w:tcW w:w="6853" w:type="dxa"/>
            <w:shd w:val="clear" w:color="auto" w:fill="auto"/>
          </w:tcPr>
          <w:p w14:paraId="792B144C" w14:textId="48D9F915" w:rsidR="00AA7389" w:rsidRPr="00E16606" w:rsidRDefault="00EB0067" w:rsidP="00AA7389">
            <w:pPr>
              <w:spacing w:after="240"/>
            </w:pPr>
            <w:r>
              <w:t xml:space="preserve">AP gave a brief overview of the Annual Finance Report. </w:t>
            </w:r>
          </w:p>
        </w:tc>
        <w:tc>
          <w:tcPr>
            <w:tcW w:w="1737" w:type="dxa"/>
            <w:shd w:val="clear" w:color="auto" w:fill="auto"/>
          </w:tcPr>
          <w:p w14:paraId="04B691A3" w14:textId="77777777" w:rsidR="00AA7389" w:rsidRPr="00851EFC" w:rsidRDefault="00AA7389" w:rsidP="00AA7389">
            <w:pPr>
              <w:spacing w:after="240"/>
              <w:jc w:val="center"/>
              <w:rPr>
                <w:b/>
              </w:rPr>
            </w:pPr>
            <w:r w:rsidRPr="00851EFC">
              <w:rPr>
                <w:b/>
              </w:rPr>
              <w:fldChar w:fldCharType="begin">
                <w:ffData>
                  <w:name w:val="Text17"/>
                  <w:enabled/>
                  <w:calcOnExit w:val="0"/>
                  <w:textInput/>
                </w:ffData>
              </w:fldChar>
            </w:r>
            <w:r w:rsidRPr="00851EFC">
              <w:rPr>
                <w:b/>
              </w:rPr>
              <w:instrText xml:space="preserve"> FORMTEXT </w:instrText>
            </w:r>
            <w:r w:rsidRPr="00851EFC">
              <w:rPr>
                <w:b/>
              </w:rPr>
            </w:r>
            <w:r w:rsidRPr="00851EFC">
              <w:rPr>
                <w:b/>
              </w:rPr>
              <w:fldChar w:fldCharType="separate"/>
            </w:r>
            <w:r w:rsidRPr="00851EFC">
              <w:rPr>
                <w:b/>
                <w:noProof/>
              </w:rPr>
              <w:t> </w:t>
            </w:r>
            <w:r w:rsidRPr="00851EFC">
              <w:rPr>
                <w:b/>
                <w:noProof/>
              </w:rPr>
              <w:t> </w:t>
            </w:r>
            <w:r w:rsidRPr="00851EFC">
              <w:rPr>
                <w:b/>
                <w:noProof/>
              </w:rPr>
              <w:t> </w:t>
            </w:r>
            <w:r w:rsidRPr="00851EFC">
              <w:rPr>
                <w:b/>
                <w:noProof/>
              </w:rPr>
              <w:t> </w:t>
            </w:r>
            <w:r w:rsidRPr="00851EFC">
              <w:rPr>
                <w:b/>
                <w:noProof/>
              </w:rPr>
              <w:t> </w:t>
            </w:r>
            <w:r w:rsidRPr="00851EFC">
              <w:rPr>
                <w:b/>
              </w:rPr>
              <w:fldChar w:fldCharType="end"/>
            </w:r>
          </w:p>
        </w:tc>
      </w:tr>
      <w:tr w:rsidR="00AA7389" w:rsidRPr="00851EFC" w14:paraId="75AB7BB8" w14:textId="77777777" w:rsidTr="00E00595">
        <w:tc>
          <w:tcPr>
            <w:tcW w:w="1181" w:type="dxa"/>
            <w:shd w:val="clear" w:color="auto" w:fill="auto"/>
          </w:tcPr>
          <w:p w14:paraId="3015E135" w14:textId="77777777" w:rsidR="00AA7389" w:rsidRPr="00EB0067" w:rsidRDefault="00091B46" w:rsidP="00AA7389">
            <w:pPr>
              <w:spacing w:before="60" w:after="60"/>
              <w:rPr>
                <w:b/>
                <w:bCs/>
              </w:rPr>
            </w:pPr>
            <w:r w:rsidRPr="00EB0067">
              <w:rPr>
                <w:b/>
                <w:bCs/>
              </w:rPr>
              <w:t>6</w:t>
            </w:r>
          </w:p>
        </w:tc>
        <w:tc>
          <w:tcPr>
            <w:tcW w:w="6853" w:type="dxa"/>
            <w:shd w:val="clear" w:color="auto" w:fill="auto"/>
          </w:tcPr>
          <w:p w14:paraId="526D70CA" w14:textId="6BF66041" w:rsidR="00AA7389" w:rsidRPr="00851EFC" w:rsidRDefault="00CC3F05" w:rsidP="00AA7389">
            <w:pPr>
              <w:spacing w:before="60" w:after="60"/>
              <w:rPr>
                <w:b/>
              </w:rPr>
            </w:pPr>
            <w:r>
              <w:rPr>
                <w:b/>
              </w:rPr>
              <w:t>GSL</w:t>
            </w:r>
            <w:r w:rsidR="00EB0067">
              <w:rPr>
                <w:b/>
              </w:rPr>
              <w:t>’s nomination for</w:t>
            </w:r>
            <w:r>
              <w:rPr>
                <w:b/>
              </w:rPr>
              <w:t xml:space="preserve"> Group Chair</w:t>
            </w:r>
            <w:r w:rsidR="00AA7389" w:rsidRPr="00851EFC">
              <w:rPr>
                <w:b/>
              </w:rPr>
              <w:t xml:space="preserve"> </w:t>
            </w:r>
          </w:p>
        </w:tc>
        <w:tc>
          <w:tcPr>
            <w:tcW w:w="1737" w:type="dxa"/>
            <w:shd w:val="clear" w:color="auto" w:fill="auto"/>
          </w:tcPr>
          <w:p w14:paraId="4B8CDA9C" w14:textId="77777777" w:rsidR="00AA7389" w:rsidRPr="00851EFC" w:rsidRDefault="00AA7389" w:rsidP="00AA7389">
            <w:pPr>
              <w:spacing w:before="60" w:after="60"/>
              <w:jc w:val="center"/>
              <w:rPr>
                <w:b/>
              </w:rPr>
            </w:pPr>
          </w:p>
        </w:tc>
      </w:tr>
      <w:tr w:rsidR="00AA7389" w:rsidRPr="00851EFC" w14:paraId="73A1CC71" w14:textId="77777777" w:rsidTr="00E00595">
        <w:tc>
          <w:tcPr>
            <w:tcW w:w="1181" w:type="dxa"/>
            <w:shd w:val="clear" w:color="auto" w:fill="auto"/>
          </w:tcPr>
          <w:p w14:paraId="4EB63502" w14:textId="77D71B20" w:rsidR="00AA7389" w:rsidRDefault="00AA7389" w:rsidP="00AA7389">
            <w:pPr>
              <w:spacing w:after="240"/>
            </w:pPr>
          </w:p>
        </w:tc>
        <w:tc>
          <w:tcPr>
            <w:tcW w:w="6853" w:type="dxa"/>
            <w:shd w:val="clear" w:color="auto" w:fill="auto"/>
          </w:tcPr>
          <w:p w14:paraId="3F1C6E9C" w14:textId="4DB0AE0C" w:rsidR="004E2D2E" w:rsidRPr="00E16606" w:rsidRDefault="00EB0067" w:rsidP="0032613F">
            <w:pPr>
              <w:spacing w:after="240"/>
            </w:pPr>
            <w:r>
              <w:t xml:space="preserve">DI nominated as </w:t>
            </w:r>
            <w:r w:rsidR="00EA2EAB">
              <w:t xml:space="preserve">Group Chairperson. </w:t>
            </w:r>
            <w:r>
              <w:t xml:space="preserve">Proposed by AP, seconded by JM. </w:t>
            </w:r>
            <w:r w:rsidR="00EA2EAB">
              <w:t>All in favour.</w:t>
            </w:r>
          </w:p>
        </w:tc>
        <w:tc>
          <w:tcPr>
            <w:tcW w:w="1737" w:type="dxa"/>
            <w:shd w:val="clear" w:color="auto" w:fill="auto"/>
          </w:tcPr>
          <w:p w14:paraId="40CC2B31" w14:textId="77777777" w:rsidR="00AA7389" w:rsidRPr="00851EFC" w:rsidRDefault="00AA7389" w:rsidP="00AA7389">
            <w:pPr>
              <w:spacing w:after="240"/>
              <w:jc w:val="center"/>
              <w:rPr>
                <w:b/>
              </w:rPr>
            </w:pPr>
            <w:r w:rsidRPr="00851EFC">
              <w:rPr>
                <w:b/>
              </w:rPr>
              <w:fldChar w:fldCharType="begin">
                <w:ffData>
                  <w:name w:val="Text15"/>
                  <w:enabled/>
                  <w:calcOnExit w:val="0"/>
                  <w:textInput/>
                </w:ffData>
              </w:fldChar>
            </w:r>
            <w:r w:rsidRPr="00851EFC">
              <w:rPr>
                <w:b/>
              </w:rPr>
              <w:instrText xml:space="preserve"> FORMTEXT </w:instrText>
            </w:r>
            <w:r w:rsidRPr="00851EFC">
              <w:rPr>
                <w:b/>
              </w:rPr>
            </w:r>
            <w:r w:rsidRPr="00851EFC">
              <w:rPr>
                <w:b/>
              </w:rPr>
              <w:fldChar w:fldCharType="separate"/>
            </w:r>
            <w:r w:rsidRPr="00851EFC">
              <w:rPr>
                <w:b/>
                <w:noProof/>
              </w:rPr>
              <w:t> </w:t>
            </w:r>
            <w:r w:rsidRPr="00851EFC">
              <w:rPr>
                <w:b/>
                <w:noProof/>
              </w:rPr>
              <w:t> </w:t>
            </w:r>
            <w:r w:rsidRPr="00851EFC">
              <w:rPr>
                <w:b/>
                <w:noProof/>
              </w:rPr>
              <w:t> </w:t>
            </w:r>
            <w:r w:rsidRPr="00851EFC">
              <w:rPr>
                <w:b/>
                <w:noProof/>
              </w:rPr>
              <w:t> </w:t>
            </w:r>
            <w:r w:rsidRPr="00851EFC">
              <w:rPr>
                <w:b/>
                <w:noProof/>
              </w:rPr>
              <w:t> </w:t>
            </w:r>
            <w:r w:rsidRPr="00851EFC">
              <w:rPr>
                <w:b/>
              </w:rPr>
              <w:fldChar w:fldCharType="end"/>
            </w:r>
          </w:p>
        </w:tc>
      </w:tr>
      <w:tr w:rsidR="00AA7389" w:rsidRPr="00851EFC" w14:paraId="34E52254" w14:textId="77777777" w:rsidTr="00E00595">
        <w:tc>
          <w:tcPr>
            <w:tcW w:w="1181" w:type="dxa"/>
            <w:shd w:val="clear" w:color="auto" w:fill="auto"/>
          </w:tcPr>
          <w:p w14:paraId="72BA0B7E" w14:textId="77777777" w:rsidR="00AA7389" w:rsidRPr="00637C95" w:rsidRDefault="00091B46" w:rsidP="00AA7389">
            <w:pPr>
              <w:spacing w:before="60" w:after="60"/>
              <w:rPr>
                <w:b/>
                <w:bCs/>
              </w:rPr>
            </w:pPr>
            <w:r w:rsidRPr="00637C95">
              <w:rPr>
                <w:b/>
                <w:bCs/>
              </w:rPr>
              <w:t>7</w:t>
            </w:r>
          </w:p>
        </w:tc>
        <w:tc>
          <w:tcPr>
            <w:tcW w:w="6853" w:type="dxa"/>
            <w:shd w:val="clear" w:color="auto" w:fill="auto"/>
          </w:tcPr>
          <w:p w14:paraId="6657E000" w14:textId="51B20ED6" w:rsidR="00790E6C" w:rsidRPr="00851EFC" w:rsidRDefault="00CC3F05" w:rsidP="00AA7389">
            <w:pPr>
              <w:spacing w:before="60" w:after="60"/>
              <w:rPr>
                <w:b/>
              </w:rPr>
            </w:pPr>
            <w:r>
              <w:rPr>
                <w:b/>
              </w:rPr>
              <w:t xml:space="preserve">Elections </w:t>
            </w:r>
            <w:r w:rsidR="00EB0067">
              <w:rPr>
                <w:b/>
              </w:rPr>
              <w:t>of Officers to th</w:t>
            </w:r>
            <w:r>
              <w:rPr>
                <w:b/>
              </w:rPr>
              <w:t>e Executive Committe</w:t>
            </w:r>
            <w:r w:rsidR="00790E6C">
              <w:rPr>
                <w:b/>
              </w:rPr>
              <w:t>e</w:t>
            </w:r>
          </w:p>
        </w:tc>
        <w:tc>
          <w:tcPr>
            <w:tcW w:w="1737" w:type="dxa"/>
            <w:shd w:val="clear" w:color="auto" w:fill="auto"/>
          </w:tcPr>
          <w:p w14:paraId="54394A53" w14:textId="77777777" w:rsidR="00AA7389" w:rsidRPr="00851EFC" w:rsidRDefault="00AA7389" w:rsidP="00AA7389">
            <w:pPr>
              <w:spacing w:before="60" w:after="60"/>
              <w:jc w:val="center"/>
              <w:rPr>
                <w:b/>
              </w:rPr>
            </w:pPr>
          </w:p>
        </w:tc>
      </w:tr>
      <w:tr w:rsidR="00AA7389" w:rsidRPr="00851EFC" w14:paraId="7BD3E476" w14:textId="77777777" w:rsidTr="00EA2EAB">
        <w:trPr>
          <w:cantSplit/>
        </w:trPr>
        <w:tc>
          <w:tcPr>
            <w:tcW w:w="1181" w:type="dxa"/>
            <w:shd w:val="clear" w:color="auto" w:fill="auto"/>
          </w:tcPr>
          <w:p w14:paraId="5562B1A1" w14:textId="633AB04F" w:rsidR="00AA7389" w:rsidRDefault="00AA7389" w:rsidP="00AA7389">
            <w:pPr>
              <w:spacing w:after="240"/>
            </w:pPr>
          </w:p>
        </w:tc>
        <w:tc>
          <w:tcPr>
            <w:tcW w:w="6853" w:type="dxa"/>
            <w:shd w:val="clear" w:color="auto" w:fill="auto"/>
          </w:tcPr>
          <w:p w14:paraId="3F57214B" w14:textId="6B094B53" w:rsidR="00EA2EAB" w:rsidRDefault="00B314BA" w:rsidP="00637C95">
            <w:pPr>
              <w:rPr>
                <w:rStyle w:val="Emphasis"/>
                <w:i w:val="0"/>
                <w:iCs w:val="0"/>
              </w:rPr>
            </w:pPr>
            <w:r>
              <w:t>John Butcher was</w:t>
            </w:r>
            <w:r w:rsidR="00EB0067">
              <w:t xml:space="preserve"> nominated as </w:t>
            </w:r>
            <w:r w:rsidR="00EA2EAB" w:rsidRPr="00637C95">
              <w:rPr>
                <w:rStyle w:val="Emphasis"/>
                <w:i w:val="0"/>
                <w:iCs w:val="0"/>
              </w:rPr>
              <w:t>Treasurer</w:t>
            </w:r>
            <w:r w:rsidR="00EB0067">
              <w:rPr>
                <w:rStyle w:val="Emphasis"/>
                <w:i w:val="0"/>
                <w:iCs w:val="0"/>
              </w:rPr>
              <w:t>. Proposed by JD, seconded by HB. All in favour.</w:t>
            </w:r>
          </w:p>
          <w:p w14:paraId="5E9BAE4E" w14:textId="77777777" w:rsidR="006508E9" w:rsidRPr="00637C95" w:rsidRDefault="006508E9" w:rsidP="00637C95">
            <w:pPr>
              <w:rPr>
                <w:rStyle w:val="Emphasis"/>
                <w:i w:val="0"/>
                <w:iCs w:val="0"/>
              </w:rPr>
            </w:pPr>
          </w:p>
          <w:p w14:paraId="5F459857" w14:textId="157AC99E" w:rsidR="00EA2EAB" w:rsidRPr="00A17C27" w:rsidRDefault="00EB0067" w:rsidP="00637C95">
            <w:r w:rsidRPr="00A17C27">
              <w:t>JD nominated as Secretary. Proposed by DI, seconded by Mr Parton. All in favour.</w:t>
            </w:r>
          </w:p>
          <w:p w14:paraId="22957FBA" w14:textId="77777777" w:rsidR="006508E9" w:rsidRPr="00A17C27" w:rsidRDefault="006508E9" w:rsidP="00637C95"/>
          <w:p w14:paraId="485C9E07" w14:textId="77777777" w:rsidR="00637C95" w:rsidRPr="00A17C27" w:rsidRDefault="00EB0067" w:rsidP="00B314BA">
            <w:r w:rsidRPr="00A17C27">
              <w:t xml:space="preserve">JM, </w:t>
            </w:r>
            <w:proofErr w:type="gramStart"/>
            <w:r w:rsidRPr="00A17C27">
              <w:t>MB,</w:t>
            </w:r>
            <w:r w:rsidR="00B314BA" w:rsidRPr="00A17C27">
              <w:t>SF</w:t>
            </w:r>
            <w:proofErr w:type="gramEnd"/>
            <w:r w:rsidR="00B314BA" w:rsidRPr="00A17C27">
              <w:t xml:space="preserve"> and LK nominated as elected members. Proposed by TB, seconded by James. </w:t>
            </w:r>
            <w:r w:rsidR="00637C95" w:rsidRPr="00A17C27">
              <w:t>All in favour.</w:t>
            </w:r>
          </w:p>
          <w:p w14:paraId="46454168" w14:textId="5C51C76E" w:rsidR="006508E9" w:rsidRPr="00E16606" w:rsidRDefault="006508E9" w:rsidP="00B314BA"/>
        </w:tc>
        <w:tc>
          <w:tcPr>
            <w:tcW w:w="1737" w:type="dxa"/>
            <w:shd w:val="clear" w:color="auto" w:fill="auto"/>
          </w:tcPr>
          <w:p w14:paraId="69EB1D67" w14:textId="77777777" w:rsidR="00AA7389" w:rsidRPr="00851EFC" w:rsidRDefault="00AA7389" w:rsidP="00AA7389">
            <w:pPr>
              <w:spacing w:after="240"/>
              <w:jc w:val="center"/>
              <w:rPr>
                <w:b/>
              </w:rPr>
            </w:pPr>
          </w:p>
        </w:tc>
      </w:tr>
      <w:tr w:rsidR="00AA7389" w:rsidRPr="00851EFC" w14:paraId="5B0104CF" w14:textId="77777777" w:rsidTr="00E00595">
        <w:tc>
          <w:tcPr>
            <w:tcW w:w="1181" w:type="dxa"/>
            <w:shd w:val="clear" w:color="auto" w:fill="auto"/>
          </w:tcPr>
          <w:p w14:paraId="18B25D3E" w14:textId="77777777" w:rsidR="00AA7389" w:rsidRPr="00637C95" w:rsidRDefault="00091B46" w:rsidP="00AA7389">
            <w:pPr>
              <w:spacing w:before="60" w:after="60"/>
              <w:rPr>
                <w:b/>
                <w:bCs/>
              </w:rPr>
            </w:pPr>
            <w:r w:rsidRPr="00637C95">
              <w:rPr>
                <w:b/>
                <w:bCs/>
              </w:rPr>
              <w:t>8</w:t>
            </w:r>
          </w:p>
        </w:tc>
        <w:tc>
          <w:tcPr>
            <w:tcW w:w="6853" w:type="dxa"/>
            <w:shd w:val="clear" w:color="auto" w:fill="auto"/>
          </w:tcPr>
          <w:p w14:paraId="0DAFE067" w14:textId="433EF5F6" w:rsidR="00AA7389" w:rsidRPr="00851EFC" w:rsidRDefault="00CC3F05" w:rsidP="00AA7389">
            <w:pPr>
              <w:spacing w:before="60" w:after="60"/>
              <w:rPr>
                <w:b/>
                <w:vanish/>
              </w:rPr>
            </w:pPr>
            <w:r>
              <w:rPr>
                <w:b/>
              </w:rPr>
              <w:t>Sectional Representation to the Executive</w:t>
            </w:r>
          </w:p>
        </w:tc>
        <w:tc>
          <w:tcPr>
            <w:tcW w:w="1737" w:type="dxa"/>
            <w:shd w:val="clear" w:color="auto" w:fill="auto"/>
          </w:tcPr>
          <w:p w14:paraId="2F4090D5" w14:textId="77777777" w:rsidR="00AA7389" w:rsidRPr="00851EFC" w:rsidRDefault="00AA7389" w:rsidP="00AA7389">
            <w:pPr>
              <w:spacing w:before="60" w:after="60"/>
              <w:jc w:val="center"/>
              <w:rPr>
                <w:b/>
              </w:rPr>
            </w:pPr>
          </w:p>
        </w:tc>
      </w:tr>
      <w:tr w:rsidR="00AA7389" w:rsidRPr="00851EFC" w14:paraId="3327EB9C" w14:textId="77777777" w:rsidTr="00E00595">
        <w:tc>
          <w:tcPr>
            <w:tcW w:w="1181" w:type="dxa"/>
            <w:shd w:val="clear" w:color="auto" w:fill="auto"/>
          </w:tcPr>
          <w:p w14:paraId="51225356" w14:textId="22CE6663" w:rsidR="00AA7389" w:rsidRDefault="00AA7389" w:rsidP="00AA7389">
            <w:pPr>
              <w:spacing w:after="240"/>
            </w:pPr>
          </w:p>
        </w:tc>
        <w:tc>
          <w:tcPr>
            <w:tcW w:w="6853" w:type="dxa"/>
            <w:shd w:val="clear" w:color="auto" w:fill="auto"/>
          </w:tcPr>
          <w:p w14:paraId="2CE3F7CA" w14:textId="24274EEE" w:rsidR="00637C95" w:rsidRDefault="00637C95" w:rsidP="00B314BA">
            <w:pPr>
              <w:spacing w:after="240"/>
            </w:pPr>
            <w:r>
              <w:t>Sectional Representation are T</w:t>
            </w:r>
            <w:r w:rsidR="00B314BA">
              <w:t xml:space="preserve">B and HB. Both opted in and agreed to continue. </w:t>
            </w:r>
          </w:p>
        </w:tc>
        <w:tc>
          <w:tcPr>
            <w:tcW w:w="1737" w:type="dxa"/>
            <w:shd w:val="clear" w:color="auto" w:fill="auto"/>
          </w:tcPr>
          <w:p w14:paraId="40A5C94A" w14:textId="77777777" w:rsidR="00AA7389" w:rsidRPr="00851EFC" w:rsidRDefault="00AA7389" w:rsidP="00AA7389">
            <w:pPr>
              <w:spacing w:after="240"/>
              <w:jc w:val="center"/>
              <w:rPr>
                <w:b/>
              </w:rPr>
            </w:pPr>
            <w:r w:rsidRPr="00851EFC">
              <w:rPr>
                <w:b/>
              </w:rPr>
              <w:fldChar w:fldCharType="begin">
                <w:ffData>
                  <w:name w:val="Text12"/>
                  <w:enabled/>
                  <w:calcOnExit w:val="0"/>
                  <w:textInput/>
                </w:ffData>
              </w:fldChar>
            </w:r>
            <w:r w:rsidRPr="00851EFC">
              <w:rPr>
                <w:b/>
              </w:rPr>
              <w:instrText xml:space="preserve"> FORMTEXT </w:instrText>
            </w:r>
            <w:r w:rsidRPr="00851EFC">
              <w:rPr>
                <w:b/>
              </w:rPr>
            </w:r>
            <w:r w:rsidRPr="00851EFC">
              <w:rPr>
                <w:b/>
              </w:rPr>
              <w:fldChar w:fldCharType="separate"/>
            </w:r>
            <w:r w:rsidRPr="00851EFC">
              <w:rPr>
                <w:b/>
                <w:noProof/>
              </w:rPr>
              <w:t> </w:t>
            </w:r>
            <w:r w:rsidRPr="00851EFC">
              <w:rPr>
                <w:b/>
                <w:noProof/>
              </w:rPr>
              <w:t> </w:t>
            </w:r>
            <w:r w:rsidRPr="00851EFC">
              <w:rPr>
                <w:b/>
                <w:noProof/>
              </w:rPr>
              <w:t> </w:t>
            </w:r>
            <w:r w:rsidRPr="00851EFC">
              <w:rPr>
                <w:b/>
                <w:noProof/>
              </w:rPr>
              <w:t> </w:t>
            </w:r>
            <w:r w:rsidRPr="00851EFC">
              <w:rPr>
                <w:b/>
                <w:noProof/>
              </w:rPr>
              <w:t> </w:t>
            </w:r>
            <w:r w:rsidRPr="00851EFC">
              <w:rPr>
                <w:b/>
              </w:rPr>
              <w:fldChar w:fldCharType="end"/>
            </w:r>
          </w:p>
        </w:tc>
      </w:tr>
      <w:tr w:rsidR="0086174A" w:rsidRPr="00851EFC" w14:paraId="7E2C2CE9" w14:textId="77777777" w:rsidTr="00E00595">
        <w:tc>
          <w:tcPr>
            <w:tcW w:w="1181" w:type="dxa"/>
            <w:shd w:val="clear" w:color="auto" w:fill="auto"/>
          </w:tcPr>
          <w:p w14:paraId="2735A13C" w14:textId="77777777" w:rsidR="0086174A" w:rsidRPr="00637C95" w:rsidRDefault="0086174A" w:rsidP="00637C95">
            <w:pPr>
              <w:pStyle w:val="NoSpacing"/>
            </w:pPr>
          </w:p>
        </w:tc>
        <w:tc>
          <w:tcPr>
            <w:tcW w:w="6853" w:type="dxa"/>
            <w:shd w:val="clear" w:color="auto" w:fill="auto"/>
          </w:tcPr>
          <w:p w14:paraId="4F7731A5" w14:textId="77777777" w:rsidR="0086174A" w:rsidRPr="00637C95" w:rsidRDefault="0086174A" w:rsidP="00637C95">
            <w:pPr>
              <w:pStyle w:val="NoSpacing"/>
              <w:rPr>
                <w:rStyle w:val="Emphasis"/>
                <w:i w:val="0"/>
                <w:iCs w:val="0"/>
              </w:rPr>
            </w:pPr>
          </w:p>
        </w:tc>
        <w:tc>
          <w:tcPr>
            <w:tcW w:w="1737" w:type="dxa"/>
            <w:shd w:val="clear" w:color="auto" w:fill="auto"/>
          </w:tcPr>
          <w:p w14:paraId="2AB85F49" w14:textId="77777777" w:rsidR="0086174A" w:rsidRPr="00851EFC" w:rsidRDefault="0086174A" w:rsidP="00637C95">
            <w:pPr>
              <w:pStyle w:val="NoSpacing"/>
            </w:pPr>
          </w:p>
        </w:tc>
      </w:tr>
      <w:tr w:rsidR="00CC3F05" w:rsidRPr="00851EFC" w14:paraId="238F4F5A" w14:textId="77777777" w:rsidTr="00E00595">
        <w:tc>
          <w:tcPr>
            <w:tcW w:w="1181" w:type="dxa"/>
            <w:shd w:val="clear" w:color="auto" w:fill="auto"/>
          </w:tcPr>
          <w:p w14:paraId="20E5EA90" w14:textId="24A76FF8" w:rsidR="00CC3F05" w:rsidRPr="0086174A" w:rsidRDefault="00BE04E4" w:rsidP="0086174A">
            <w:pPr>
              <w:pStyle w:val="NoSpacing"/>
              <w:rPr>
                <w:b/>
                <w:bCs/>
              </w:rPr>
            </w:pPr>
            <w:r>
              <w:rPr>
                <w:b/>
                <w:bCs/>
              </w:rPr>
              <w:t>9</w:t>
            </w:r>
          </w:p>
        </w:tc>
        <w:tc>
          <w:tcPr>
            <w:tcW w:w="6853" w:type="dxa"/>
            <w:shd w:val="clear" w:color="auto" w:fill="auto"/>
          </w:tcPr>
          <w:p w14:paraId="2F644931" w14:textId="121DCCFD" w:rsidR="00CC3F05" w:rsidRPr="0086174A" w:rsidRDefault="00CC3F05" w:rsidP="0086174A">
            <w:pPr>
              <w:pStyle w:val="NoSpacing"/>
              <w:rPr>
                <w:b/>
                <w:bCs/>
              </w:rPr>
            </w:pPr>
            <w:r w:rsidRPr="0086174A">
              <w:rPr>
                <w:b/>
                <w:bCs/>
              </w:rPr>
              <w:t>GSL update</w:t>
            </w:r>
          </w:p>
        </w:tc>
        <w:tc>
          <w:tcPr>
            <w:tcW w:w="1737" w:type="dxa"/>
            <w:shd w:val="clear" w:color="auto" w:fill="auto"/>
          </w:tcPr>
          <w:p w14:paraId="35589D17" w14:textId="77777777" w:rsidR="00CC3F05" w:rsidRPr="00851EFC" w:rsidRDefault="00CC3F05" w:rsidP="0086174A">
            <w:pPr>
              <w:pStyle w:val="NoSpacing"/>
            </w:pPr>
          </w:p>
        </w:tc>
      </w:tr>
      <w:tr w:rsidR="0086174A" w:rsidRPr="00851EFC" w14:paraId="28BC6994" w14:textId="77777777" w:rsidTr="00E00595">
        <w:tc>
          <w:tcPr>
            <w:tcW w:w="1181" w:type="dxa"/>
            <w:shd w:val="clear" w:color="auto" w:fill="auto"/>
          </w:tcPr>
          <w:p w14:paraId="5834C9BA" w14:textId="77777777" w:rsidR="0086174A" w:rsidRPr="00637C95" w:rsidRDefault="0086174A" w:rsidP="0086174A">
            <w:pPr>
              <w:pStyle w:val="NoSpacing"/>
            </w:pPr>
          </w:p>
        </w:tc>
        <w:tc>
          <w:tcPr>
            <w:tcW w:w="6853" w:type="dxa"/>
            <w:shd w:val="clear" w:color="auto" w:fill="auto"/>
          </w:tcPr>
          <w:p w14:paraId="7C2BD901" w14:textId="02A5FA3B" w:rsidR="0086174A" w:rsidRPr="00637C95" w:rsidRDefault="006508E9" w:rsidP="0086174A">
            <w:pPr>
              <w:pStyle w:val="NoSpacing"/>
            </w:pPr>
            <w:r>
              <w:t xml:space="preserve">AP gave a brief update. He has been </w:t>
            </w:r>
            <w:r w:rsidR="0086174A">
              <w:t xml:space="preserve">GSL for just over </w:t>
            </w:r>
            <w:r>
              <w:t xml:space="preserve">2 </w:t>
            </w:r>
            <w:r w:rsidR="0086174A">
              <w:t>year</w:t>
            </w:r>
            <w:r>
              <w:t>s</w:t>
            </w:r>
            <w:r w:rsidR="0086174A">
              <w:t xml:space="preserve"> and </w:t>
            </w:r>
            <w:r>
              <w:t xml:space="preserve">a lot has happened and thinks everyone has done a fabulous job. We have roughly 130 members, so the group is strong. This is testament to all the leaders making it interesting and varied. There are updates from each of the sections in the report. If you </w:t>
            </w:r>
            <w:proofErr w:type="gramStart"/>
            <w:r>
              <w:t>count up</w:t>
            </w:r>
            <w:proofErr w:type="gramEnd"/>
            <w:r>
              <w:t xml:space="preserve"> camps as well as leaders time every week, they give up roughly 5,000 hours a year in voluntary time. Times that by a Youth Workers minimum wage, that equates to £70-80K a year, but it is worth so much more than cold hard cash.</w:t>
            </w:r>
          </w:p>
        </w:tc>
        <w:tc>
          <w:tcPr>
            <w:tcW w:w="1737" w:type="dxa"/>
            <w:shd w:val="clear" w:color="auto" w:fill="auto"/>
          </w:tcPr>
          <w:p w14:paraId="393105E8" w14:textId="77777777" w:rsidR="0086174A" w:rsidRPr="00851EFC" w:rsidRDefault="0086174A" w:rsidP="0086174A">
            <w:pPr>
              <w:pStyle w:val="NoSpacing"/>
            </w:pPr>
          </w:p>
        </w:tc>
      </w:tr>
      <w:tr w:rsidR="0086174A" w:rsidRPr="00851EFC" w14:paraId="21C7BB01" w14:textId="77777777" w:rsidTr="00E00595">
        <w:tc>
          <w:tcPr>
            <w:tcW w:w="1181" w:type="dxa"/>
            <w:shd w:val="clear" w:color="auto" w:fill="auto"/>
          </w:tcPr>
          <w:p w14:paraId="1BA166B7" w14:textId="77777777" w:rsidR="0086174A" w:rsidRPr="00637C95" w:rsidRDefault="0086174A" w:rsidP="0086174A">
            <w:pPr>
              <w:pStyle w:val="NoSpacing"/>
            </w:pPr>
          </w:p>
        </w:tc>
        <w:tc>
          <w:tcPr>
            <w:tcW w:w="6853" w:type="dxa"/>
            <w:shd w:val="clear" w:color="auto" w:fill="auto"/>
          </w:tcPr>
          <w:p w14:paraId="19EE4988" w14:textId="77777777" w:rsidR="0086174A" w:rsidRPr="00637C95" w:rsidRDefault="0086174A" w:rsidP="0086174A">
            <w:pPr>
              <w:pStyle w:val="NoSpacing"/>
            </w:pPr>
          </w:p>
        </w:tc>
        <w:tc>
          <w:tcPr>
            <w:tcW w:w="1737" w:type="dxa"/>
            <w:shd w:val="clear" w:color="auto" w:fill="auto"/>
          </w:tcPr>
          <w:p w14:paraId="6587B215" w14:textId="77777777" w:rsidR="0086174A" w:rsidRPr="00851EFC" w:rsidRDefault="0086174A" w:rsidP="0086174A">
            <w:pPr>
              <w:pStyle w:val="NoSpacing"/>
            </w:pPr>
          </w:p>
        </w:tc>
      </w:tr>
      <w:tr w:rsidR="0086174A" w:rsidRPr="00851EFC" w14:paraId="37FFBCCE" w14:textId="77777777" w:rsidTr="00E00595">
        <w:tc>
          <w:tcPr>
            <w:tcW w:w="1181" w:type="dxa"/>
            <w:shd w:val="clear" w:color="auto" w:fill="auto"/>
          </w:tcPr>
          <w:p w14:paraId="7BAE62B3" w14:textId="77777777" w:rsidR="0086174A" w:rsidRPr="00637C95" w:rsidRDefault="0086174A" w:rsidP="0086174A">
            <w:pPr>
              <w:pStyle w:val="NoSpacing"/>
            </w:pPr>
          </w:p>
        </w:tc>
        <w:tc>
          <w:tcPr>
            <w:tcW w:w="6853" w:type="dxa"/>
            <w:shd w:val="clear" w:color="auto" w:fill="auto"/>
          </w:tcPr>
          <w:p w14:paraId="6C0D7193" w14:textId="486F86A4" w:rsidR="0086174A" w:rsidRPr="00637C95" w:rsidRDefault="006508E9" w:rsidP="0086174A">
            <w:pPr>
              <w:pStyle w:val="NoSpacing"/>
            </w:pPr>
            <w:r>
              <w:t xml:space="preserve">£1000s from fundraising has been invested into the sites and there is always a chance for everyone to help, even if </w:t>
            </w:r>
            <w:proofErr w:type="spellStart"/>
            <w:r>
              <w:t>its</w:t>
            </w:r>
            <w:proofErr w:type="spellEnd"/>
            <w:r>
              <w:t xml:space="preserve"> just for a few hours. </w:t>
            </w:r>
            <w:r w:rsidR="0086174A">
              <w:t xml:space="preserve"> </w:t>
            </w:r>
          </w:p>
        </w:tc>
        <w:tc>
          <w:tcPr>
            <w:tcW w:w="1737" w:type="dxa"/>
            <w:shd w:val="clear" w:color="auto" w:fill="auto"/>
          </w:tcPr>
          <w:p w14:paraId="5ACAFAAE" w14:textId="77777777" w:rsidR="0086174A" w:rsidRPr="00851EFC" w:rsidRDefault="0086174A" w:rsidP="0086174A">
            <w:pPr>
              <w:pStyle w:val="NoSpacing"/>
            </w:pPr>
          </w:p>
        </w:tc>
      </w:tr>
      <w:tr w:rsidR="0086174A" w:rsidRPr="00851EFC" w14:paraId="05922388" w14:textId="77777777" w:rsidTr="00E00595">
        <w:tc>
          <w:tcPr>
            <w:tcW w:w="1181" w:type="dxa"/>
            <w:shd w:val="clear" w:color="auto" w:fill="auto"/>
          </w:tcPr>
          <w:p w14:paraId="0F0F8CF3" w14:textId="5269BB19" w:rsidR="0086174A" w:rsidRPr="00637C95" w:rsidRDefault="0086174A" w:rsidP="0086174A">
            <w:pPr>
              <w:pStyle w:val="NoSpacing"/>
            </w:pPr>
          </w:p>
        </w:tc>
        <w:tc>
          <w:tcPr>
            <w:tcW w:w="6853" w:type="dxa"/>
            <w:shd w:val="clear" w:color="auto" w:fill="auto"/>
          </w:tcPr>
          <w:p w14:paraId="629F0810" w14:textId="77777777" w:rsidR="0086174A" w:rsidRDefault="0086174A" w:rsidP="0086174A">
            <w:pPr>
              <w:pStyle w:val="NoSpacing"/>
            </w:pPr>
          </w:p>
        </w:tc>
        <w:tc>
          <w:tcPr>
            <w:tcW w:w="1737" w:type="dxa"/>
            <w:shd w:val="clear" w:color="auto" w:fill="auto"/>
          </w:tcPr>
          <w:p w14:paraId="0A053A16" w14:textId="77777777" w:rsidR="0086174A" w:rsidRPr="00851EFC" w:rsidRDefault="0086174A" w:rsidP="0086174A">
            <w:pPr>
              <w:pStyle w:val="NoSpacing"/>
            </w:pPr>
          </w:p>
        </w:tc>
      </w:tr>
      <w:tr w:rsidR="0086174A" w:rsidRPr="00851EFC" w14:paraId="7B9AC9F9" w14:textId="77777777" w:rsidTr="00E00595">
        <w:tc>
          <w:tcPr>
            <w:tcW w:w="1181" w:type="dxa"/>
            <w:shd w:val="clear" w:color="auto" w:fill="auto"/>
          </w:tcPr>
          <w:p w14:paraId="784897B7" w14:textId="77777777" w:rsidR="0086174A" w:rsidRPr="00637C95" w:rsidRDefault="0086174A" w:rsidP="0086174A">
            <w:pPr>
              <w:pStyle w:val="NoSpacing"/>
            </w:pPr>
          </w:p>
        </w:tc>
        <w:tc>
          <w:tcPr>
            <w:tcW w:w="6853" w:type="dxa"/>
            <w:shd w:val="clear" w:color="auto" w:fill="auto"/>
          </w:tcPr>
          <w:p w14:paraId="13F12DC3" w14:textId="5995E1F2" w:rsidR="0086174A" w:rsidRDefault="006508E9" w:rsidP="0086174A">
            <w:pPr>
              <w:pStyle w:val="NoSpacing"/>
            </w:pPr>
            <w:r>
              <w:t xml:space="preserve">AP gave thanks to the </w:t>
            </w:r>
            <w:r w:rsidR="00BE04E4">
              <w:t>children;</w:t>
            </w:r>
            <w:r>
              <w:t xml:space="preserve"> it is a joy to watch as they grow up. He gave thanks to the trustees for their support. Most importantly, AP gave thanks to the leaders and for all the time, effort and energy that they give. </w:t>
            </w:r>
          </w:p>
        </w:tc>
        <w:tc>
          <w:tcPr>
            <w:tcW w:w="1737" w:type="dxa"/>
            <w:shd w:val="clear" w:color="auto" w:fill="auto"/>
          </w:tcPr>
          <w:p w14:paraId="26754312" w14:textId="77777777" w:rsidR="0086174A" w:rsidRPr="00851EFC" w:rsidRDefault="0086174A" w:rsidP="0086174A">
            <w:pPr>
              <w:pStyle w:val="NoSpacing"/>
            </w:pPr>
          </w:p>
        </w:tc>
      </w:tr>
      <w:tr w:rsidR="0086174A" w:rsidRPr="00851EFC" w14:paraId="441A03ED" w14:textId="77777777" w:rsidTr="00E00595">
        <w:tc>
          <w:tcPr>
            <w:tcW w:w="1181" w:type="dxa"/>
            <w:shd w:val="clear" w:color="auto" w:fill="auto"/>
          </w:tcPr>
          <w:p w14:paraId="7C4325E4" w14:textId="77777777" w:rsidR="0086174A" w:rsidRPr="00637C95" w:rsidRDefault="0086174A" w:rsidP="0086174A">
            <w:pPr>
              <w:pStyle w:val="NoSpacing"/>
            </w:pPr>
          </w:p>
        </w:tc>
        <w:tc>
          <w:tcPr>
            <w:tcW w:w="6853" w:type="dxa"/>
            <w:shd w:val="clear" w:color="auto" w:fill="auto"/>
          </w:tcPr>
          <w:p w14:paraId="3711A519" w14:textId="77777777" w:rsidR="0086174A" w:rsidRDefault="0086174A" w:rsidP="0086174A">
            <w:pPr>
              <w:pStyle w:val="NoSpacing"/>
            </w:pPr>
          </w:p>
        </w:tc>
        <w:tc>
          <w:tcPr>
            <w:tcW w:w="1737" w:type="dxa"/>
            <w:shd w:val="clear" w:color="auto" w:fill="auto"/>
          </w:tcPr>
          <w:p w14:paraId="3AF780EE" w14:textId="77777777" w:rsidR="0086174A" w:rsidRPr="00851EFC" w:rsidRDefault="0086174A" w:rsidP="0086174A">
            <w:pPr>
              <w:pStyle w:val="NoSpacing"/>
            </w:pPr>
          </w:p>
        </w:tc>
      </w:tr>
      <w:tr w:rsidR="0086174A" w:rsidRPr="00851EFC" w14:paraId="74E67AB6" w14:textId="77777777" w:rsidTr="00E00595">
        <w:tc>
          <w:tcPr>
            <w:tcW w:w="1181" w:type="dxa"/>
            <w:shd w:val="clear" w:color="auto" w:fill="auto"/>
          </w:tcPr>
          <w:p w14:paraId="7729222F" w14:textId="77777777" w:rsidR="0086174A" w:rsidRPr="00637C95" w:rsidRDefault="0086174A" w:rsidP="0086174A">
            <w:pPr>
              <w:pStyle w:val="NoSpacing"/>
            </w:pPr>
          </w:p>
        </w:tc>
        <w:tc>
          <w:tcPr>
            <w:tcW w:w="6853" w:type="dxa"/>
            <w:shd w:val="clear" w:color="auto" w:fill="auto"/>
          </w:tcPr>
          <w:p w14:paraId="00116EB9" w14:textId="2170513D" w:rsidR="0086174A" w:rsidRDefault="006508E9" w:rsidP="0086174A">
            <w:pPr>
              <w:pStyle w:val="NoSpacing"/>
            </w:pPr>
            <w:r>
              <w:t xml:space="preserve">AP mentioned </w:t>
            </w:r>
            <w:r w:rsidR="00BE04E4">
              <w:t>COVID-19</w:t>
            </w:r>
            <w:r>
              <w:t xml:space="preserve"> and stated he was pleased and proud </w:t>
            </w:r>
            <w:r w:rsidR="00BE04E4">
              <w:t>that we continue to be a successful group through these times, that we are financially stable and said we will ride the wave together.</w:t>
            </w:r>
          </w:p>
        </w:tc>
        <w:tc>
          <w:tcPr>
            <w:tcW w:w="1737" w:type="dxa"/>
            <w:shd w:val="clear" w:color="auto" w:fill="auto"/>
          </w:tcPr>
          <w:p w14:paraId="37D1563F" w14:textId="77777777" w:rsidR="0086174A" w:rsidRPr="00851EFC" w:rsidRDefault="0086174A" w:rsidP="0086174A">
            <w:pPr>
              <w:pStyle w:val="NoSpacing"/>
            </w:pPr>
          </w:p>
        </w:tc>
      </w:tr>
      <w:tr w:rsidR="0086174A" w:rsidRPr="00851EFC" w14:paraId="70D50D28" w14:textId="77777777" w:rsidTr="00E00595">
        <w:tc>
          <w:tcPr>
            <w:tcW w:w="1181" w:type="dxa"/>
            <w:shd w:val="clear" w:color="auto" w:fill="auto"/>
          </w:tcPr>
          <w:p w14:paraId="05A99C3A" w14:textId="77777777" w:rsidR="0086174A" w:rsidRPr="00637C95" w:rsidRDefault="0086174A" w:rsidP="0086174A">
            <w:pPr>
              <w:pStyle w:val="NoSpacing"/>
            </w:pPr>
          </w:p>
        </w:tc>
        <w:tc>
          <w:tcPr>
            <w:tcW w:w="6853" w:type="dxa"/>
            <w:shd w:val="clear" w:color="auto" w:fill="auto"/>
          </w:tcPr>
          <w:p w14:paraId="56DB1B42" w14:textId="77777777" w:rsidR="0086174A" w:rsidRDefault="0086174A" w:rsidP="0086174A">
            <w:pPr>
              <w:pStyle w:val="NoSpacing"/>
            </w:pPr>
          </w:p>
        </w:tc>
        <w:tc>
          <w:tcPr>
            <w:tcW w:w="1737" w:type="dxa"/>
            <w:shd w:val="clear" w:color="auto" w:fill="auto"/>
          </w:tcPr>
          <w:p w14:paraId="2EB1AA0A" w14:textId="77777777" w:rsidR="0086174A" w:rsidRPr="00851EFC" w:rsidRDefault="0086174A" w:rsidP="0086174A">
            <w:pPr>
              <w:pStyle w:val="NoSpacing"/>
            </w:pPr>
          </w:p>
        </w:tc>
      </w:tr>
      <w:tr w:rsidR="0086174A" w:rsidRPr="00851EFC" w14:paraId="7BF3DFD7" w14:textId="77777777" w:rsidTr="00BE04E4">
        <w:trPr>
          <w:trHeight w:val="233"/>
        </w:trPr>
        <w:tc>
          <w:tcPr>
            <w:tcW w:w="1181" w:type="dxa"/>
            <w:shd w:val="clear" w:color="auto" w:fill="auto"/>
          </w:tcPr>
          <w:p w14:paraId="41FC203B" w14:textId="1CBB7192" w:rsidR="0086174A" w:rsidRPr="00BE04E4" w:rsidRDefault="00BE04E4" w:rsidP="0086174A">
            <w:pPr>
              <w:pStyle w:val="NoSpacing"/>
              <w:rPr>
                <w:b/>
                <w:bCs/>
              </w:rPr>
            </w:pPr>
            <w:r w:rsidRPr="00BE04E4">
              <w:rPr>
                <w:b/>
                <w:bCs/>
              </w:rPr>
              <w:t>10</w:t>
            </w:r>
          </w:p>
        </w:tc>
        <w:tc>
          <w:tcPr>
            <w:tcW w:w="6853" w:type="dxa"/>
            <w:shd w:val="clear" w:color="auto" w:fill="auto"/>
          </w:tcPr>
          <w:p w14:paraId="006D3EC5" w14:textId="4C504B83" w:rsidR="0086174A" w:rsidRPr="00BE04E4" w:rsidRDefault="00BE04E4" w:rsidP="0086174A">
            <w:pPr>
              <w:pStyle w:val="NoSpacing"/>
              <w:rPr>
                <w:b/>
                <w:bCs/>
              </w:rPr>
            </w:pPr>
            <w:r>
              <w:rPr>
                <w:b/>
                <w:bCs/>
              </w:rPr>
              <w:t>Statement from District Commissioner for Southern Norwich</w:t>
            </w:r>
          </w:p>
        </w:tc>
        <w:tc>
          <w:tcPr>
            <w:tcW w:w="1737" w:type="dxa"/>
            <w:shd w:val="clear" w:color="auto" w:fill="auto"/>
          </w:tcPr>
          <w:p w14:paraId="7A0DBC0B" w14:textId="77777777" w:rsidR="0086174A" w:rsidRPr="00851EFC" w:rsidRDefault="0086174A" w:rsidP="0086174A">
            <w:pPr>
              <w:pStyle w:val="NoSpacing"/>
            </w:pPr>
          </w:p>
        </w:tc>
      </w:tr>
      <w:tr w:rsidR="00BE04E4" w:rsidRPr="00851EFC" w14:paraId="4FAA9B6B" w14:textId="77777777" w:rsidTr="00BE04E4">
        <w:trPr>
          <w:trHeight w:val="233"/>
        </w:trPr>
        <w:tc>
          <w:tcPr>
            <w:tcW w:w="1181" w:type="dxa"/>
            <w:shd w:val="clear" w:color="auto" w:fill="auto"/>
          </w:tcPr>
          <w:p w14:paraId="15CE749E" w14:textId="77777777" w:rsidR="00BE04E4" w:rsidRPr="00BE04E4" w:rsidRDefault="00BE04E4" w:rsidP="0086174A">
            <w:pPr>
              <w:pStyle w:val="NoSpacing"/>
            </w:pPr>
          </w:p>
        </w:tc>
        <w:tc>
          <w:tcPr>
            <w:tcW w:w="6853" w:type="dxa"/>
            <w:shd w:val="clear" w:color="auto" w:fill="auto"/>
          </w:tcPr>
          <w:p w14:paraId="2C5CA133" w14:textId="499C09EE" w:rsidR="00BE04E4" w:rsidRPr="00BE04E4" w:rsidRDefault="00BE04E4" w:rsidP="0086174A">
            <w:pPr>
              <w:pStyle w:val="NoSpacing"/>
            </w:pPr>
            <w:r>
              <w:t xml:space="preserve">MP stated that Penny sent her apologies and read out a statement from her. MP stated he was impressed with what </w:t>
            </w:r>
            <w:r>
              <w:lastRenderedPageBreak/>
              <w:t>33</w:t>
            </w:r>
            <w:r w:rsidRPr="00BE04E4">
              <w:rPr>
                <w:vertAlign w:val="superscript"/>
              </w:rPr>
              <w:t>rd</w:t>
            </w:r>
            <w:r>
              <w:t xml:space="preserve"> has achieved, running the group and managing 2 sites especially through the difficulties that COVID-19 has given.</w:t>
            </w:r>
          </w:p>
        </w:tc>
        <w:tc>
          <w:tcPr>
            <w:tcW w:w="1737" w:type="dxa"/>
            <w:shd w:val="clear" w:color="auto" w:fill="auto"/>
          </w:tcPr>
          <w:p w14:paraId="78A0E629" w14:textId="77777777" w:rsidR="00BE04E4" w:rsidRPr="00851EFC" w:rsidRDefault="00BE04E4" w:rsidP="0086174A">
            <w:pPr>
              <w:pStyle w:val="NoSpacing"/>
            </w:pPr>
          </w:p>
        </w:tc>
      </w:tr>
      <w:tr w:rsidR="0086174A" w:rsidRPr="00851EFC" w14:paraId="3790383A" w14:textId="77777777" w:rsidTr="00E00595">
        <w:tc>
          <w:tcPr>
            <w:tcW w:w="1181" w:type="dxa"/>
            <w:shd w:val="clear" w:color="auto" w:fill="auto"/>
          </w:tcPr>
          <w:p w14:paraId="4984E371" w14:textId="77777777" w:rsidR="0086174A" w:rsidRPr="00637C95" w:rsidRDefault="0086174A" w:rsidP="0086174A">
            <w:pPr>
              <w:pStyle w:val="NoSpacing"/>
            </w:pPr>
          </w:p>
        </w:tc>
        <w:tc>
          <w:tcPr>
            <w:tcW w:w="6853" w:type="dxa"/>
            <w:shd w:val="clear" w:color="auto" w:fill="auto"/>
          </w:tcPr>
          <w:p w14:paraId="0A164E0E" w14:textId="77777777" w:rsidR="0086174A" w:rsidRPr="00637C95" w:rsidRDefault="0086174A" w:rsidP="0086174A">
            <w:pPr>
              <w:pStyle w:val="NoSpacing"/>
            </w:pPr>
          </w:p>
        </w:tc>
        <w:tc>
          <w:tcPr>
            <w:tcW w:w="1737" w:type="dxa"/>
            <w:shd w:val="clear" w:color="auto" w:fill="auto"/>
          </w:tcPr>
          <w:p w14:paraId="14BD270F" w14:textId="77777777" w:rsidR="0086174A" w:rsidRPr="00851EFC" w:rsidRDefault="0086174A" w:rsidP="0086174A">
            <w:pPr>
              <w:pStyle w:val="NoSpacing"/>
            </w:pPr>
          </w:p>
        </w:tc>
      </w:tr>
      <w:tr w:rsidR="00CC3F05" w:rsidRPr="00851EFC" w14:paraId="59C4E69A" w14:textId="77777777" w:rsidTr="00E00595">
        <w:tc>
          <w:tcPr>
            <w:tcW w:w="1181" w:type="dxa"/>
            <w:shd w:val="clear" w:color="auto" w:fill="auto"/>
          </w:tcPr>
          <w:p w14:paraId="2FFBFC49" w14:textId="441F4DE7" w:rsidR="00CC3F05" w:rsidRPr="00790E6C" w:rsidRDefault="00CC3F05" w:rsidP="00790E6C">
            <w:pPr>
              <w:pStyle w:val="NoSpacing"/>
              <w:rPr>
                <w:b/>
                <w:bCs/>
              </w:rPr>
            </w:pPr>
            <w:r w:rsidRPr="00790E6C">
              <w:rPr>
                <w:b/>
                <w:bCs/>
              </w:rPr>
              <w:t>11</w:t>
            </w:r>
          </w:p>
        </w:tc>
        <w:tc>
          <w:tcPr>
            <w:tcW w:w="6853" w:type="dxa"/>
            <w:shd w:val="clear" w:color="auto" w:fill="auto"/>
          </w:tcPr>
          <w:p w14:paraId="710A5562" w14:textId="42B6189B" w:rsidR="00CC3F05" w:rsidRPr="00790E6C" w:rsidRDefault="00BE04E4" w:rsidP="00790E6C">
            <w:pPr>
              <w:pStyle w:val="NoSpacing"/>
              <w:rPr>
                <w:b/>
                <w:bCs/>
              </w:rPr>
            </w:pPr>
            <w:r>
              <w:rPr>
                <w:b/>
                <w:bCs/>
              </w:rPr>
              <w:t>Overview of Scouts and Jessopp Road</w:t>
            </w:r>
          </w:p>
        </w:tc>
        <w:tc>
          <w:tcPr>
            <w:tcW w:w="1737" w:type="dxa"/>
            <w:shd w:val="clear" w:color="auto" w:fill="auto"/>
          </w:tcPr>
          <w:p w14:paraId="347A7AC7" w14:textId="77777777" w:rsidR="00CC3F05" w:rsidRPr="00851EFC" w:rsidRDefault="00CC3F05" w:rsidP="00790E6C">
            <w:pPr>
              <w:pStyle w:val="NoSpacing"/>
            </w:pPr>
          </w:p>
        </w:tc>
      </w:tr>
      <w:tr w:rsidR="0086174A" w:rsidRPr="00851EFC" w14:paraId="71F7DE00" w14:textId="77777777" w:rsidTr="00E00595">
        <w:tc>
          <w:tcPr>
            <w:tcW w:w="1181" w:type="dxa"/>
            <w:shd w:val="clear" w:color="auto" w:fill="auto"/>
          </w:tcPr>
          <w:p w14:paraId="23B0095E" w14:textId="77777777" w:rsidR="0086174A" w:rsidRPr="00637C95" w:rsidRDefault="0086174A" w:rsidP="00790E6C">
            <w:pPr>
              <w:pStyle w:val="NoSpacing"/>
            </w:pPr>
          </w:p>
        </w:tc>
        <w:tc>
          <w:tcPr>
            <w:tcW w:w="6853" w:type="dxa"/>
            <w:shd w:val="clear" w:color="auto" w:fill="auto"/>
          </w:tcPr>
          <w:p w14:paraId="75FA2A96" w14:textId="4E22A8AC" w:rsidR="0086174A" w:rsidRDefault="00BE04E4" w:rsidP="00790E6C">
            <w:pPr>
              <w:pStyle w:val="NoSpacing"/>
            </w:pPr>
            <w:r>
              <w:t>TB gave a brief update on the Jessopp Road site.</w:t>
            </w:r>
          </w:p>
          <w:p w14:paraId="336415D2" w14:textId="642B8E2C" w:rsidR="00790E6C" w:rsidRPr="00637C95" w:rsidRDefault="00790E6C" w:rsidP="00790E6C">
            <w:pPr>
              <w:pStyle w:val="NoSpacing"/>
            </w:pPr>
          </w:p>
        </w:tc>
        <w:tc>
          <w:tcPr>
            <w:tcW w:w="1737" w:type="dxa"/>
            <w:shd w:val="clear" w:color="auto" w:fill="auto"/>
          </w:tcPr>
          <w:p w14:paraId="21A5D562" w14:textId="77777777" w:rsidR="0086174A" w:rsidRPr="00851EFC" w:rsidRDefault="0086174A" w:rsidP="00790E6C">
            <w:pPr>
              <w:pStyle w:val="NoSpacing"/>
            </w:pPr>
          </w:p>
        </w:tc>
      </w:tr>
      <w:tr w:rsidR="00BE04E4" w:rsidRPr="00851EFC" w14:paraId="49DB1CEB" w14:textId="77777777" w:rsidTr="00E00595">
        <w:tc>
          <w:tcPr>
            <w:tcW w:w="1181" w:type="dxa"/>
            <w:shd w:val="clear" w:color="auto" w:fill="auto"/>
          </w:tcPr>
          <w:p w14:paraId="2D408F5B" w14:textId="77777777" w:rsidR="00BE04E4" w:rsidRPr="00637C95" w:rsidRDefault="00BE04E4" w:rsidP="00790E6C">
            <w:pPr>
              <w:pStyle w:val="NoSpacing"/>
            </w:pPr>
          </w:p>
        </w:tc>
        <w:tc>
          <w:tcPr>
            <w:tcW w:w="6853" w:type="dxa"/>
            <w:shd w:val="clear" w:color="auto" w:fill="auto"/>
          </w:tcPr>
          <w:p w14:paraId="20C85DC4" w14:textId="3B500C72" w:rsidR="00BE04E4" w:rsidRDefault="00BE04E4" w:rsidP="00790E6C">
            <w:pPr>
              <w:pStyle w:val="NoSpacing"/>
            </w:pPr>
            <w:r>
              <w:t xml:space="preserve">LK showed a video that he had pulled together of the last year for the scouts and all that they had done. </w:t>
            </w:r>
          </w:p>
        </w:tc>
        <w:tc>
          <w:tcPr>
            <w:tcW w:w="1737" w:type="dxa"/>
            <w:shd w:val="clear" w:color="auto" w:fill="auto"/>
          </w:tcPr>
          <w:p w14:paraId="41C1FB86" w14:textId="77777777" w:rsidR="00BE04E4" w:rsidRPr="00851EFC" w:rsidRDefault="00BE04E4" w:rsidP="00790E6C">
            <w:pPr>
              <w:pStyle w:val="NoSpacing"/>
            </w:pPr>
          </w:p>
        </w:tc>
      </w:tr>
      <w:tr w:rsidR="00BE04E4" w:rsidRPr="00851EFC" w14:paraId="6B5E3706" w14:textId="77777777" w:rsidTr="00E00595">
        <w:tc>
          <w:tcPr>
            <w:tcW w:w="1181" w:type="dxa"/>
            <w:shd w:val="clear" w:color="auto" w:fill="auto"/>
          </w:tcPr>
          <w:p w14:paraId="08CD207D" w14:textId="77777777" w:rsidR="00BE04E4" w:rsidRPr="00637C95" w:rsidRDefault="00BE04E4" w:rsidP="00790E6C">
            <w:pPr>
              <w:pStyle w:val="NoSpacing"/>
            </w:pPr>
          </w:p>
        </w:tc>
        <w:tc>
          <w:tcPr>
            <w:tcW w:w="6853" w:type="dxa"/>
            <w:shd w:val="clear" w:color="auto" w:fill="auto"/>
          </w:tcPr>
          <w:p w14:paraId="40640B84" w14:textId="77777777" w:rsidR="00BE04E4" w:rsidRDefault="00BE04E4" w:rsidP="00790E6C">
            <w:pPr>
              <w:pStyle w:val="NoSpacing"/>
            </w:pPr>
          </w:p>
        </w:tc>
        <w:tc>
          <w:tcPr>
            <w:tcW w:w="1737" w:type="dxa"/>
            <w:shd w:val="clear" w:color="auto" w:fill="auto"/>
          </w:tcPr>
          <w:p w14:paraId="591A91F5" w14:textId="77777777" w:rsidR="00BE04E4" w:rsidRPr="00851EFC" w:rsidRDefault="00BE04E4" w:rsidP="00790E6C">
            <w:pPr>
              <w:pStyle w:val="NoSpacing"/>
            </w:pPr>
          </w:p>
        </w:tc>
      </w:tr>
      <w:tr w:rsidR="00CC3F05" w:rsidRPr="00851EFC" w14:paraId="283C24EB" w14:textId="77777777" w:rsidTr="00E00595">
        <w:tc>
          <w:tcPr>
            <w:tcW w:w="1181" w:type="dxa"/>
            <w:shd w:val="clear" w:color="auto" w:fill="auto"/>
          </w:tcPr>
          <w:p w14:paraId="25471E20" w14:textId="7636CD4C" w:rsidR="00CC3F05" w:rsidRPr="00790E6C" w:rsidRDefault="00CC3F05" w:rsidP="00790E6C">
            <w:pPr>
              <w:pStyle w:val="NoSpacing"/>
              <w:rPr>
                <w:b/>
                <w:bCs/>
              </w:rPr>
            </w:pPr>
            <w:r w:rsidRPr="00790E6C">
              <w:rPr>
                <w:b/>
                <w:bCs/>
              </w:rPr>
              <w:t>12</w:t>
            </w:r>
          </w:p>
        </w:tc>
        <w:tc>
          <w:tcPr>
            <w:tcW w:w="6853" w:type="dxa"/>
            <w:shd w:val="clear" w:color="auto" w:fill="auto"/>
          </w:tcPr>
          <w:p w14:paraId="345B6CE5" w14:textId="142190B1" w:rsidR="00CC3F05" w:rsidRPr="00790E6C" w:rsidRDefault="00CC3F05" w:rsidP="00790E6C">
            <w:pPr>
              <w:pStyle w:val="NoSpacing"/>
              <w:rPr>
                <w:b/>
                <w:bCs/>
              </w:rPr>
            </w:pPr>
            <w:r w:rsidRPr="00790E6C">
              <w:rPr>
                <w:b/>
                <w:bCs/>
              </w:rPr>
              <w:t>Vote of thanks</w:t>
            </w:r>
          </w:p>
        </w:tc>
        <w:tc>
          <w:tcPr>
            <w:tcW w:w="1737" w:type="dxa"/>
            <w:shd w:val="clear" w:color="auto" w:fill="auto"/>
          </w:tcPr>
          <w:p w14:paraId="326D5AAB" w14:textId="77777777" w:rsidR="00CC3F05" w:rsidRPr="00851EFC" w:rsidRDefault="00CC3F05" w:rsidP="00790E6C">
            <w:pPr>
              <w:pStyle w:val="NoSpacing"/>
            </w:pPr>
          </w:p>
        </w:tc>
      </w:tr>
      <w:tr w:rsidR="00790E6C" w:rsidRPr="00851EFC" w14:paraId="0192E0DA" w14:textId="77777777" w:rsidTr="00E00595">
        <w:tc>
          <w:tcPr>
            <w:tcW w:w="1181" w:type="dxa"/>
            <w:shd w:val="clear" w:color="auto" w:fill="auto"/>
          </w:tcPr>
          <w:p w14:paraId="168DC5F5" w14:textId="77777777" w:rsidR="00790E6C" w:rsidRPr="00637C95" w:rsidRDefault="00790E6C" w:rsidP="00790E6C">
            <w:pPr>
              <w:pStyle w:val="NoSpacing"/>
            </w:pPr>
          </w:p>
        </w:tc>
        <w:tc>
          <w:tcPr>
            <w:tcW w:w="6853" w:type="dxa"/>
            <w:shd w:val="clear" w:color="auto" w:fill="auto"/>
          </w:tcPr>
          <w:p w14:paraId="575BF5D9" w14:textId="6B61590D" w:rsidR="00790E6C" w:rsidRDefault="00BE04E4" w:rsidP="00790E6C">
            <w:pPr>
              <w:pStyle w:val="NoSpacing"/>
            </w:pPr>
            <w:r>
              <w:t>AP and DI thanked everyone again for attending.</w:t>
            </w:r>
          </w:p>
          <w:p w14:paraId="57F00C56" w14:textId="78FE85B2" w:rsidR="00790E6C" w:rsidRPr="00637C95" w:rsidRDefault="00790E6C" w:rsidP="00790E6C">
            <w:pPr>
              <w:pStyle w:val="NoSpacing"/>
            </w:pPr>
          </w:p>
        </w:tc>
        <w:tc>
          <w:tcPr>
            <w:tcW w:w="1737" w:type="dxa"/>
            <w:shd w:val="clear" w:color="auto" w:fill="auto"/>
          </w:tcPr>
          <w:p w14:paraId="2F163242" w14:textId="77777777" w:rsidR="00790E6C" w:rsidRPr="00851EFC" w:rsidRDefault="00790E6C" w:rsidP="00790E6C">
            <w:pPr>
              <w:pStyle w:val="NoSpacing"/>
            </w:pPr>
          </w:p>
        </w:tc>
      </w:tr>
      <w:tr w:rsidR="00CC3F05" w:rsidRPr="00851EFC" w14:paraId="66F2BD15" w14:textId="77777777" w:rsidTr="00E00595">
        <w:tc>
          <w:tcPr>
            <w:tcW w:w="1181" w:type="dxa"/>
            <w:shd w:val="clear" w:color="auto" w:fill="auto"/>
          </w:tcPr>
          <w:p w14:paraId="7441DD34" w14:textId="5D101374" w:rsidR="00CC3F05" w:rsidRPr="00790E6C" w:rsidRDefault="00CC3F05" w:rsidP="00790E6C">
            <w:pPr>
              <w:pStyle w:val="NoSpacing"/>
              <w:rPr>
                <w:b/>
                <w:bCs/>
              </w:rPr>
            </w:pPr>
            <w:r w:rsidRPr="00790E6C">
              <w:rPr>
                <w:b/>
                <w:bCs/>
              </w:rPr>
              <w:t>13</w:t>
            </w:r>
          </w:p>
        </w:tc>
        <w:tc>
          <w:tcPr>
            <w:tcW w:w="6853" w:type="dxa"/>
            <w:shd w:val="clear" w:color="auto" w:fill="auto"/>
          </w:tcPr>
          <w:p w14:paraId="1DD0081B" w14:textId="2C38184B" w:rsidR="00CC3F05" w:rsidRPr="00790E6C" w:rsidRDefault="00CC3F05" w:rsidP="00790E6C">
            <w:pPr>
              <w:pStyle w:val="NoSpacing"/>
              <w:rPr>
                <w:b/>
                <w:bCs/>
              </w:rPr>
            </w:pPr>
            <w:r w:rsidRPr="00790E6C">
              <w:rPr>
                <w:b/>
                <w:bCs/>
              </w:rPr>
              <w:t>Close of meeting</w:t>
            </w:r>
          </w:p>
        </w:tc>
        <w:tc>
          <w:tcPr>
            <w:tcW w:w="1737" w:type="dxa"/>
            <w:shd w:val="clear" w:color="auto" w:fill="auto"/>
          </w:tcPr>
          <w:p w14:paraId="50D3C328" w14:textId="77777777" w:rsidR="00CC3F05" w:rsidRPr="00851EFC" w:rsidRDefault="00CC3F05" w:rsidP="00790E6C">
            <w:pPr>
              <w:pStyle w:val="NoSpacing"/>
            </w:pPr>
          </w:p>
        </w:tc>
      </w:tr>
      <w:tr w:rsidR="00790E6C" w:rsidRPr="00851EFC" w14:paraId="314343AF" w14:textId="77777777" w:rsidTr="00E00595">
        <w:tc>
          <w:tcPr>
            <w:tcW w:w="1181" w:type="dxa"/>
            <w:shd w:val="clear" w:color="auto" w:fill="auto"/>
          </w:tcPr>
          <w:p w14:paraId="315CC84E" w14:textId="77777777" w:rsidR="00790E6C" w:rsidRPr="00637C95" w:rsidRDefault="00790E6C" w:rsidP="00790E6C">
            <w:pPr>
              <w:pStyle w:val="NoSpacing"/>
            </w:pPr>
          </w:p>
        </w:tc>
        <w:tc>
          <w:tcPr>
            <w:tcW w:w="6853" w:type="dxa"/>
            <w:shd w:val="clear" w:color="auto" w:fill="auto"/>
          </w:tcPr>
          <w:p w14:paraId="4F7D2583" w14:textId="5753DD32" w:rsidR="00790E6C" w:rsidRPr="00637C95" w:rsidRDefault="00790E6C" w:rsidP="00790E6C">
            <w:pPr>
              <w:pStyle w:val="NoSpacing"/>
            </w:pPr>
            <w:r>
              <w:t xml:space="preserve">Meeting closed at </w:t>
            </w:r>
            <w:r w:rsidR="00BE04E4">
              <w:t>20:03</w:t>
            </w:r>
          </w:p>
        </w:tc>
        <w:tc>
          <w:tcPr>
            <w:tcW w:w="1737" w:type="dxa"/>
            <w:shd w:val="clear" w:color="auto" w:fill="auto"/>
          </w:tcPr>
          <w:p w14:paraId="0F14EFE1" w14:textId="77777777" w:rsidR="00790E6C" w:rsidRPr="00851EFC" w:rsidRDefault="00790E6C" w:rsidP="00790E6C">
            <w:pPr>
              <w:pStyle w:val="NoSpacing"/>
            </w:pPr>
          </w:p>
        </w:tc>
      </w:tr>
    </w:tbl>
    <w:p w14:paraId="3147693C" w14:textId="266A2D50" w:rsidR="003B5AF4" w:rsidRDefault="003B5AF4">
      <w:pPr>
        <w:rPr>
          <w:b/>
          <w:color w:val="FF0000"/>
          <w:sz w:val="20"/>
        </w:rPr>
      </w:pPr>
    </w:p>
    <w:p w14:paraId="5790B2B1" w14:textId="77777777" w:rsidR="004862B3" w:rsidRDefault="004862B3" w:rsidP="00A304DE">
      <w:pPr>
        <w:pStyle w:val="Header"/>
        <w:tabs>
          <w:tab w:val="clear" w:pos="4153"/>
          <w:tab w:val="clear" w:pos="8306"/>
        </w:tabs>
      </w:pPr>
    </w:p>
    <w:sectPr w:rsidR="004862B3" w:rsidSect="00C41FFF">
      <w:type w:val="continuous"/>
      <w:pgSz w:w="11906" w:h="16838" w:code="9"/>
      <w:pgMar w:top="851" w:right="1134" w:bottom="1440" w:left="1134" w:header="720" w:footer="37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CD45F" w14:textId="77777777" w:rsidR="007067B2" w:rsidRDefault="007067B2">
      <w:r>
        <w:separator/>
      </w:r>
    </w:p>
  </w:endnote>
  <w:endnote w:type="continuationSeparator" w:id="0">
    <w:p w14:paraId="5F5AA693" w14:textId="77777777" w:rsidR="007067B2" w:rsidRDefault="0070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40079" w14:textId="77777777" w:rsidR="007067B2" w:rsidRDefault="007067B2">
      <w:r>
        <w:separator/>
      </w:r>
    </w:p>
  </w:footnote>
  <w:footnote w:type="continuationSeparator" w:id="0">
    <w:p w14:paraId="28C609FD" w14:textId="77777777" w:rsidR="007067B2" w:rsidRDefault="00706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739A"/>
    <w:multiLevelType w:val="multilevel"/>
    <w:tmpl w:val="18B8981E"/>
    <w:lvl w:ilvl="0">
      <w:start w:val="1"/>
      <w:numFmt w:val="none"/>
      <w:lvlText w:val="2.0"/>
      <w:lvlJc w:val="left"/>
      <w:pPr>
        <w:tabs>
          <w:tab w:val="num" w:pos="360"/>
        </w:tabs>
        <w:ind w:left="0" w:firstLine="0"/>
      </w:pPr>
      <w:rPr>
        <w:rFonts w:hint="default"/>
      </w:rPr>
    </w:lvl>
    <w:lvl w:ilvl="1">
      <w:start w:val="1"/>
      <w:numFmt w:val="none"/>
      <w:lvlText w:val="4.1"/>
      <w:lvlJc w:val="left"/>
      <w:pPr>
        <w:tabs>
          <w:tab w:val="num" w:pos="0"/>
        </w:tabs>
        <w:ind w:left="0" w:firstLine="0"/>
      </w:pPr>
      <w:rPr>
        <w:rFonts w:hint="default"/>
      </w:rPr>
    </w:lvl>
    <w:lvl w:ilvl="2">
      <w:start w:val="1"/>
      <w:numFmt w:val="none"/>
      <w:lvlText w:val="4.2"/>
      <w:lvlJc w:val="left"/>
      <w:pPr>
        <w:tabs>
          <w:tab w:val="num" w:pos="0"/>
        </w:tabs>
        <w:ind w:left="0" w:firstLine="0"/>
      </w:pPr>
      <w:rPr>
        <w:rFonts w:hint="default"/>
      </w:rPr>
    </w:lvl>
    <w:lvl w:ilvl="3">
      <w:start w:val="1"/>
      <w:numFmt w:val="none"/>
      <w:lvlText w:val="4.3"/>
      <w:lvlJc w:val="left"/>
      <w:pPr>
        <w:tabs>
          <w:tab w:val="num" w:pos="1080"/>
        </w:tabs>
        <w:ind w:left="0" w:firstLine="0"/>
      </w:pPr>
      <w:rPr>
        <w:rFonts w:hint="default"/>
      </w:rPr>
    </w:lvl>
    <w:lvl w:ilvl="4">
      <w:start w:val="1"/>
      <w:numFmt w:val="none"/>
      <w:lvlText w:val="4.4"/>
      <w:lvlJc w:val="left"/>
      <w:pPr>
        <w:tabs>
          <w:tab w:val="num" w:pos="0"/>
        </w:tabs>
        <w:ind w:left="0" w:firstLine="0"/>
      </w:pPr>
      <w:rPr>
        <w:rFonts w:hint="default"/>
      </w:rPr>
    </w:lvl>
    <w:lvl w:ilvl="5">
      <w:start w:val="1"/>
      <w:numFmt w:val="decimal"/>
      <w:lvlText w:val="%14.5"/>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1DC13CE3"/>
    <w:multiLevelType w:val="multilevel"/>
    <w:tmpl w:val="6EAA0EF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D3455F0"/>
    <w:multiLevelType w:val="multilevel"/>
    <w:tmpl w:val="249611D2"/>
    <w:lvl w:ilvl="0">
      <w:start w:val="1"/>
      <w:numFmt w:val="none"/>
      <w:lvlText w:val="1.0"/>
      <w:lvlJc w:val="left"/>
      <w:pPr>
        <w:tabs>
          <w:tab w:val="num" w:pos="360"/>
        </w:tabs>
        <w:ind w:left="0" w:firstLine="0"/>
      </w:pPr>
      <w:rPr>
        <w:rFonts w:hint="default"/>
      </w:rPr>
    </w:lvl>
    <w:lvl w:ilvl="1">
      <w:start w:val="1"/>
      <w:numFmt w:val="none"/>
      <w:lvlText w:val="4.1"/>
      <w:lvlJc w:val="left"/>
      <w:pPr>
        <w:tabs>
          <w:tab w:val="num" w:pos="0"/>
        </w:tabs>
        <w:ind w:left="0" w:firstLine="0"/>
      </w:pPr>
      <w:rPr>
        <w:rFonts w:hint="default"/>
      </w:rPr>
    </w:lvl>
    <w:lvl w:ilvl="2">
      <w:start w:val="1"/>
      <w:numFmt w:val="none"/>
      <w:lvlText w:val="4.2"/>
      <w:lvlJc w:val="left"/>
      <w:pPr>
        <w:tabs>
          <w:tab w:val="num" w:pos="0"/>
        </w:tabs>
        <w:ind w:left="0" w:firstLine="0"/>
      </w:pPr>
      <w:rPr>
        <w:rFonts w:hint="default"/>
      </w:rPr>
    </w:lvl>
    <w:lvl w:ilvl="3">
      <w:start w:val="1"/>
      <w:numFmt w:val="none"/>
      <w:lvlText w:val="4.3"/>
      <w:lvlJc w:val="left"/>
      <w:pPr>
        <w:tabs>
          <w:tab w:val="num" w:pos="1080"/>
        </w:tabs>
        <w:ind w:left="0" w:firstLine="0"/>
      </w:pPr>
      <w:rPr>
        <w:rFonts w:hint="default"/>
      </w:rPr>
    </w:lvl>
    <w:lvl w:ilvl="4">
      <w:start w:val="1"/>
      <w:numFmt w:val="none"/>
      <w:lvlText w:val="4.4"/>
      <w:lvlJc w:val="left"/>
      <w:pPr>
        <w:tabs>
          <w:tab w:val="num" w:pos="0"/>
        </w:tabs>
        <w:ind w:left="0" w:firstLine="0"/>
      </w:pPr>
      <w:rPr>
        <w:rFonts w:hint="default"/>
      </w:rPr>
    </w:lvl>
    <w:lvl w:ilvl="5">
      <w:start w:val="1"/>
      <w:numFmt w:val="decimal"/>
      <w:lvlText w:val="%14.5"/>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15:restartNumberingAfterBreak="0">
    <w:nsid w:val="31D046B2"/>
    <w:multiLevelType w:val="multilevel"/>
    <w:tmpl w:val="7958BC7C"/>
    <w:lvl w:ilvl="0">
      <w:start w:val="1"/>
      <w:numFmt w:val="decimal"/>
      <w:suff w:val="nothing"/>
      <w:lvlText w:val="%1.0"/>
      <w:lvlJc w:val="left"/>
      <w:pPr>
        <w:ind w:left="709" w:hanging="709"/>
      </w:pPr>
    </w:lvl>
    <w:lvl w:ilvl="1">
      <w:start w:val="1"/>
      <w:numFmt w:val="decimal"/>
      <w:suff w:val="nothing"/>
      <w:lvlText w:val="%1.%2."/>
      <w:lvlJc w:val="left"/>
      <w:pPr>
        <w:ind w:left="709" w:hanging="709"/>
      </w:pPr>
    </w:lvl>
    <w:lvl w:ilvl="2">
      <w:start w:val="1"/>
      <w:numFmt w:val="decimal"/>
      <w:suff w:val="nothing"/>
      <w:lvlText w:val="%1.%2.%3."/>
      <w:lvlJc w:val="left"/>
      <w:pPr>
        <w:ind w:left="709" w:hanging="709"/>
      </w:pPr>
    </w:lvl>
    <w:lvl w:ilvl="3">
      <w:start w:val="1"/>
      <w:numFmt w:val="lowerLetter"/>
      <w:lvlText w:val="(%4)"/>
      <w:lvlJc w:val="left"/>
      <w:pPr>
        <w:tabs>
          <w:tab w:val="num" w:pos="0"/>
        </w:tabs>
        <w:ind w:left="652" w:hanging="652"/>
      </w:pPr>
    </w:lvl>
    <w:lvl w:ilvl="4">
      <w:start w:val="1"/>
      <w:numFmt w:val="lowerRoman"/>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0" w:firstLine="0"/>
      </w:pPr>
    </w:lvl>
  </w:abstractNum>
  <w:abstractNum w:abstractNumId="4" w15:restartNumberingAfterBreak="0">
    <w:nsid w:val="6C97270B"/>
    <w:multiLevelType w:val="multilevel"/>
    <w:tmpl w:val="6EAA0EF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4884F1E"/>
    <w:multiLevelType w:val="multilevel"/>
    <w:tmpl w:val="249611D2"/>
    <w:lvl w:ilvl="0">
      <w:start w:val="1"/>
      <w:numFmt w:val="none"/>
      <w:lvlText w:val="1.0"/>
      <w:lvlJc w:val="left"/>
      <w:pPr>
        <w:tabs>
          <w:tab w:val="num" w:pos="360"/>
        </w:tabs>
        <w:ind w:left="0" w:firstLine="0"/>
      </w:pPr>
      <w:rPr>
        <w:rFonts w:hint="default"/>
      </w:rPr>
    </w:lvl>
    <w:lvl w:ilvl="1">
      <w:start w:val="1"/>
      <w:numFmt w:val="none"/>
      <w:lvlText w:val="4.1"/>
      <w:lvlJc w:val="left"/>
      <w:pPr>
        <w:tabs>
          <w:tab w:val="num" w:pos="0"/>
        </w:tabs>
        <w:ind w:left="0" w:firstLine="0"/>
      </w:pPr>
      <w:rPr>
        <w:rFonts w:hint="default"/>
      </w:rPr>
    </w:lvl>
    <w:lvl w:ilvl="2">
      <w:start w:val="1"/>
      <w:numFmt w:val="none"/>
      <w:lvlText w:val="4.2"/>
      <w:lvlJc w:val="left"/>
      <w:pPr>
        <w:tabs>
          <w:tab w:val="num" w:pos="0"/>
        </w:tabs>
        <w:ind w:left="0" w:firstLine="0"/>
      </w:pPr>
      <w:rPr>
        <w:rFonts w:hint="default"/>
      </w:rPr>
    </w:lvl>
    <w:lvl w:ilvl="3">
      <w:start w:val="1"/>
      <w:numFmt w:val="none"/>
      <w:lvlText w:val="4.3"/>
      <w:lvlJc w:val="left"/>
      <w:pPr>
        <w:tabs>
          <w:tab w:val="num" w:pos="1080"/>
        </w:tabs>
        <w:ind w:left="0" w:firstLine="0"/>
      </w:pPr>
      <w:rPr>
        <w:rFonts w:hint="default"/>
      </w:rPr>
    </w:lvl>
    <w:lvl w:ilvl="4">
      <w:start w:val="1"/>
      <w:numFmt w:val="none"/>
      <w:lvlText w:val="4.4"/>
      <w:lvlJc w:val="left"/>
      <w:pPr>
        <w:tabs>
          <w:tab w:val="num" w:pos="0"/>
        </w:tabs>
        <w:ind w:left="0" w:firstLine="0"/>
      </w:pPr>
      <w:rPr>
        <w:rFonts w:hint="default"/>
      </w:rPr>
    </w:lvl>
    <w:lvl w:ilvl="5">
      <w:start w:val="1"/>
      <w:numFmt w:val="decimal"/>
      <w:lvlText w:val="%14.5"/>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719"/>
    <w:rsid w:val="00001B32"/>
    <w:rsid w:val="000254CF"/>
    <w:rsid w:val="00032508"/>
    <w:rsid w:val="00035337"/>
    <w:rsid w:val="00057C12"/>
    <w:rsid w:val="00070728"/>
    <w:rsid w:val="00091B46"/>
    <w:rsid w:val="000A6BA0"/>
    <w:rsid w:val="000B70DE"/>
    <w:rsid w:val="00104F0A"/>
    <w:rsid w:val="00144186"/>
    <w:rsid w:val="0018733F"/>
    <w:rsid w:val="00193AB4"/>
    <w:rsid w:val="001B035F"/>
    <w:rsid w:val="001D1EF2"/>
    <w:rsid w:val="001E59C3"/>
    <w:rsid w:val="00205258"/>
    <w:rsid w:val="00264B83"/>
    <w:rsid w:val="002753B4"/>
    <w:rsid w:val="00284AD5"/>
    <w:rsid w:val="00293513"/>
    <w:rsid w:val="002C38BD"/>
    <w:rsid w:val="002E550E"/>
    <w:rsid w:val="002F5AAD"/>
    <w:rsid w:val="003203A0"/>
    <w:rsid w:val="0032613F"/>
    <w:rsid w:val="0033637E"/>
    <w:rsid w:val="0037468E"/>
    <w:rsid w:val="00390831"/>
    <w:rsid w:val="003B5AF4"/>
    <w:rsid w:val="003E0ABF"/>
    <w:rsid w:val="003F2BD1"/>
    <w:rsid w:val="00413B67"/>
    <w:rsid w:val="00423349"/>
    <w:rsid w:val="0043133F"/>
    <w:rsid w:val="00442FE8"/>
    <w:rsid w:val="00471491"/>
    <w:rsid w:val="004862B3"/>
    <w:rsid w:val="004A4885"/>
    <w:rsid w:val="004B7CAD"/>
    <w:rsid w:val="004C60F3"/>
    <w:rsid w:val="004D107F"/>
    <w:rsid w:val="004E2D2E"/>
    <w:rsid w:val="00524FC5"/>
    <w:rsid w:val="005316E7"/>
    <w:rsid w:val="0053214D"/>
    <w:rsid w:val="005463A9"/>
    <w:rsid w:val="00550103"/>
    <w:rsid w:val="00582B81"/>
    <w:rsid w:val="005A6C7B"/>
    <w:rsid w:val="005B5ADC"/>
    <w:rsid w:val="005E1E61"/>
    <w:rsid w:val="005E7791"/>
    <w:rsid w:val="005F4626"/>
    <w:rsid w:val="00606719"/>
    <w:rsid w:val="00623E1A"/>
    <w:rsid w:val="006268E5"/>
    <w:rsid w:val="00627DB9"/>
    <w:rsid w:val="00637C95"/>
    <w:rsid w:val="006508E9"/>
    <w:rsid w:val="00663655"/>
    <w:rsid w:val="006A1E22"/>
    <w:rsid w:val="006A2EF3"/>
    <w:rsid w:val="006B3B33"/>
    <w:rsid w:val="006D3DD6"/>
    <w:rsid w:val="007052EB"/>
    <w:rsid w:val="00705CBC"/>
    <w:rsid w:val="007067B2"/>
    <w:rsid w:val="00714402"/>
    <w:rsid w:val="00760418"/>
    <w:rsid w:val="00790E6C"/>
    <w:rsid w:val="007B6C84"/>
    <w:rsid w:val="007D57DC"/>
    <w:rsid w:val="008442C9"/>
    <w:rsid w:val="008518F5"/>
    <w:rsid w:val="00851EFC"/>
    <w:rsid w:val="0086174A"/>
    <w:rsid w:val="00875766"/>
    <w:rsid w:val="00876685"/>
    <w:rsid w:val="00887868"/>
    <w:rsid w:val="008A48EA"/>
    <w:rsid w:val="008A72DF"/>
    <w:rsid w:val="008B00D0"/>
    <w:rsid w:val="008B1D5C"/>
    <w:rsid w:val="009128B5"/>
    <w:rsid w:val="00912DD3"/>
    <w:rsid w:val="0098785A"/>
    <w:rsid w:val="009B32E6"/>
    <w:rsid w:val="009D41B5"/>
    <w:rsid w:val="009D4D70"/>
    <w:rsid w:val="009D748E"/>
    <w:rsid w:val="009F4577"/>
    <w:rsid w:val="00A1693E"/>
    <w:rsid w:val="00A17C27"/>
    <w:rsid w:val="00A304DE"/>
    <w:rsid w:val="00A47297"/>
    <w:rsid w:val="00A74AAF"/>
    <w:rsid w:val="00A765B0"/>
    <w:rsid w:val="00A81AF7"/>
    <w:rsid w:val="00AA4929"/>
    <w:rsid w:val="00AA7389"/>
    <w:rsid w:val="00AC3BE1"/>
    <w:rsid w:val="00AD7843"/>
    <w:rsid w:val="00AF1B78"/>
    <w:rsid w:val="00B242BB"/>
    <w:rsid w:val="00B2537D"/>
    <w:rsid w:val="00B314BA"/>
    <w:rsid w:val="00B37836"/>
    <w:rsid w:val="00B6266E"/>
    <w:rsid w:val="00B67BB2"/>
    <w:rsid w:val="00BB1E45"/>
    <w:rsid w:val="00BB2C57"/>
    <w:rsid w:val="00BB6B20"/>
    <w:rsid w:val="00BC6BDB"/>
    <w:rsid w:val="00BE04E4"/>
    <w:rsid w:val="00C3330B"/>
    <w:rsid w:val="00C41FFF"/>
    <w:rsid w:val="00C52DC1"/>
    <w:rsid w:val="00C57E13"/>
    <w:rsid w:val="00C80B60"/>
    <w:rsid w:val="00CC3F05"/>
    <w:rsid w:val="00CE21B1"/>
    <w:rsid w:val="00CF1E44"/>
    <w:rsid w:val="00D146AD"/>
    <w:rsid w:val="00D222BB"/>
    <w:rsid w:val="00D2230A"/>
    <w:rsid w:val="00D41454"/>
    <w:rsid w:val="00D43197"/>
    <w:rsid w:val="00D47369"/>
    <w:rsid w:val="00D60BD3"/>
    <w:rsid w:val="00D73D47"/>
    <w:rsid w:val="00DD7204"/>
    <w:rsid w:val="00DE04EB"/>
    <w:rsid w:val="00E00595"/>
    <w:rsid w:val="00E16606"/>
    <w:rsid w:val="00E4732F"/>
    <w:rsid w:val="00E55E93"/>
    <w:rsid w:val="00E92E43"/>
    <w:rsid w:val="00EA2EAB"/>
    <w:rsid w:val="00EB0067"/>
    <w:rsid w:val="00EB3643"/>
    <w:rsid w:val="00EB4287"/>
    <w:rsid w:val="00EC527E"/>
    <w:rsid w:val="00F041FB"/>
    <w:rsid w:val="00F14312"/>
    <w:rsid w:val="00F615F9"/>
    <w:rsid w:val="00F7048B"/>
    <w:rsid w:val="00F77A1F"/>
    <w:rsid w:val="00FA6617"/>
    <w:rsid w:val="00FB3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743B9"/>
  <w15:chartTrackingRefBased/>
  <w15:docId w15:val="{84BD3A35-33B9-415A-B8B6-6E0F5275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qFormat/>
    <w:rsid w:val="00637C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qFormat/>
    <w:rsid w:val="004862B3"/>
    <w:pPr>
      <w:keepNext/>
      <w:jc w:val="center"/>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1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222BB"/>
    <w:pPr>
      <w:tabs>
        <w:tab w:val="center" w:pos="4153"/>
        <w:tab w:val="right" w:pos="8306"/>
      </w:tabs>
    </w:pPr>
  </w:style>
  <w:style w:type="paragraph" w:styleId="Footer">
    <w:name w:val="footer"/>
    <w:basedOn w:val="Normal"/>
    <w:rsid w:val="00D222BB"/>
    <w:pPr>
      <w:tabs>
        <w:tab w:val="center" w:pos="4153"/>
        <w:tab w:val="right" w:pos="8306"/>
      </w:tabs>
    </w:pPr>
  </w:style>
  <w:style w:type="paragraph" w:styleId="BalloonText">
    <w:name w:val="Balloon Text"/>
    <w:basedOn w:val="Normal"/>
    <w:link w:val="BalloonTextChar"/>
    <w:rsid w:val="004A4885"/>
    <w:rPr>
      <w:rFonts w:ascii="Tahoma" w:hAnsi="Tahoma" w:cs="Tahoma"/>
      <w:sz w:val="16"/>
      <w:szCs w:val="16"/>
    </w:rPr>
  </w:style>
  <w:style w:type="character" w:customStyle="1" w:styleId="BalloonTextChar">
    <w:name w:val="Balloon Text Char"/>
    <w:link w:val="BalloonText"/>
    <w:rsid w:val="004A4885"/>
    <w:rPr>
      <w:rFonts w:ascii="Tahoma" w:hAnsi="Tahoma" w:cs="Tahoma"/>
      <w:sz w:val="16"/>
      <w:szCs w:val="16"/>
      <w:lang w:eastAsia="en-US"/>
    </w:rPr>
  </w:style>
  <w:style w:type="character" w:styleId="Emphasis">
    <w:name w:val="Emphasis"/>
    <w:basedOn w:val="DefaultParagraphFont"/>
    <w:qFormat/>
    <w:rsid w:val="00637C95"/>
    <w:rPr>
      <w:i/>
      <w:iCs/>
    </w:rPr>
  </w:style>
  <w:style w:type="character" w:customStyle="1" w:styleId="Heading1Char">
    <w:name w:val="Heading 1 Char"/>
    <w:basedOn w:val="DefaultParagraphFont"/>
    <w:link w:val="Heading1"/>
    <w:rsid w:val="00637C95"/>
    <w:rPr>
      <w:rFonts w:asciiTheme="majorHAnsi" w:eastAsiaTheme="majorEastAsia" w:hAnsiTheme="majorHAnsi" w:cstheme="majorBidi"/>
      <w:color w:val="2E74B5" w:themeColor="accent1" w:themeShade="BF"/>
      <w:sz w:val="32"/>
      <w:szCs w:val="32"/>
      <w:lang w:eastAsia="en-US"/>
    </w:rPr>
  </w:style>
  <w:style w:type="paragraph" w:styleId="NoSpacing">
    <w:name w:val="No Spacing"/>
    <w:uiPriority w:val="1"/>
    <w:qFormat/>
    <w:rsid w:val="00637C95"/>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ETD Minutes Template</vt:lpstr>
    </vt:vector>
  </TitlesOfParts>
  <Company>Norfolk County Council</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ETD Minutes Template</dc:title>
  <dc:subject/>
  <dc:creator>Sue Mayes</dc:creator>
  <cp:keywords/>
  <dc:description/>
  <cp:lastModifiedBy>Andrew Parle</cp:lastModifiedBy>
  <cp:revision>3</cp:revision>
  <cp:lastPrinted>2011-02-10T13:05:00Z</cp:lastPrinted>
  <dcterms:created xsi:type="dcterms:W3CDTF">2020-11-17T20:57:00Z</dcterms:created>
  <dcterms:modified xsi:type="dcterms:W3CDTF">2021-09-24T18:39:00Z</dcterms:modified>
</cp:coreProperties>
</file>